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7B" w:rsidRPr="00C30778" w:rsidRDefault="0025197B" w:rsidP="0025197B">
      <w:pPr>
        <w:pStyle w:val="Naslov"/>
        <w:rPr>
          <w:rFonts w:asciiTheme="minorHAnsi" w:hAnsiTheme="minorHAnsi" w:cstheme="minorHAnsi"/>
          <w:sz w:val="32"/>
          <w:szCs w:val="32"/>
          <w:lang w:val="sl-SI"/>
        </w:rPr>
      </w:pPr>
      <w:r w:rsidRPr="00C30778">
        <w:rPr>
          <w:rFonts w:asciiTheme="minorHAnsi" w:hAnsiTheme="minorHAnsi" w:cstheme="minorHAnsi"/>
          <w:sz w:val="32"/>
          <w:szCs w:val="32"/>
          <w:lang w:val="sl-SI"/>
        </w:rPr>
        <w:t>TRIDNEVNI SEMINAR</w:t>
      </w:r>
    </w:p>
    <w:p w:rsidR="0025197B" w:rsidRPr="00C30778" w:rsidRDefault="0025197B" w:rsidP="00690F2A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C30778">
        <w:rPr>
          <w:rFonts w:asciiTheme="minorHAnsi" w:hAnsiTheme="minorHAnsi" w:cstheme="minorHAnsi"/>
          <w:b/>
          <w:sz w:val="28"/>
          <w:szCs w:val="28"/>
          <w:lang w:val="sl-SI"/>
        </w:rPr>
        <w:t xml:space="preserve">PRIJAVA </w:t>
      </w:r>
    </w:p>
    <w:p w:rsidR="00690F2A" w:rsidRDefault="00690F2A" w:rsidP="0025197B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</w:p>
    <w:p w:rsidR="0025197B" w:rsidRPr="00690F2A" w:rsidRDefault="0025197B" w:rsidP="00690F2A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PLAČILO</w:t>
      </w:r>
    </w:p>
    <w:p w:rsidR="0025197B" w:rsidRPr="00690F2A" w:rsidRDefault="0025197B" w:rsidP="0025197B">
      <w:pPr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 xml:space="preserve">Za enega udeleženca znaša kotizacija </w:t>
      </w:r>
      <w:r w:rsidR="00690F2A" w:rsidRPr="00690F2A">
        <w:rPr>
          <w:rFonts w:asciiTheme="minorHAnsi" w:hAnsiTheme="minorHAnsi" w:cstheme="minorHAnsi"/>
          <w:b/>
          <w:sz w:val="23"/>
          <w:szCs w:val="23"/>
          <w:lang w:val="sl-SI"/>
        </w:rPr>
        <w:t>– za z/OS seminar</w:t>
      </w: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:</w:t>
      </w:r>
    </w:p>
    <w:p w:rsidR="0025197B" w:rsidRPr="00690F2A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>u</w:t>
      </w:r>
      <w:r w:rsidR="00BD3EE9" w:rsidRPr="00690F2A">
        <w:rPr>
          <w:rFonts w:asciiTheme="minorHAnsi" w:hAnsiTheme="minorHAnsi" w:cstheme="minorHAnsi"/>
          <w:sz w:val="23"/>
          <w:szCs w:val="23"/>
          <w:lang w:val="sl-SI"/>
        </w:rPr>
        <w:t>službenec – Član</w:t>
      </w:r>
      <w:r w:rsidR="0025197B" w:rsidRPr="00690F2A">
        <w:rPr>
          <w:rFonts w:asciiTheme="minorHAnsi" w:hAnsiTheme="minorHAnsi" w:cstheme="minorHAnsi"/>
          <w:sz w:val="23"/>
          <w:szCs w:val="23"/>
          <w:lang w:val="sl-SI"/>
        </w:rPr>
        <w:tab/>
        <w:t>380,00 €</w:t>
      </w:r>
    </w:p>
    <w:p w:rsidR="0025197B" w:rsidRPr="00690F2A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>o</w:t>
      </w:r>
      <w:r w:rsidR="0025197B"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stali </w:t>
      </w:r>
      <w:r w:rsidR="0025197B" w:rsidRPr="00690F2A">
        <w:rPr>
          <w:rFonts w:asciiTheme="minorHAnsi" w:hAnsiTheme="minorHAnsi" w:cstheme="minorHAnsi"/>
          <w:sz w:val="23"/>
          <w:szCs w:val="23"/>
          <w:lang w:val="sl-SI"/>
        </w:rPr>
        <w:tab/>
        <w:t>600,00 €</w:t>
      </w:r>
    </w:p>
    <w:p w:rsidR="00690F2A" w:rsidRPr="00690F2A" w:rsidRDefault="00690F2A" w:rsidP="00690F2A">
      <w:pPr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Za enega udeleženca znaša kotizacija – za LUW seminar: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>uslužbenec – Član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ab/>
        <w:t>250,00 €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ostali 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ab/>
        <w:t>400,00 €</w:t>
      </w:r>
    </w:p>
    <w:p w:rsidR="00690F2A" w:rsidRPr="00690F2A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</w:p>
    <w:p w:rsidR="00690F2A" w:rsidRPr="00690F2A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  <w:t>POSEBNA PONUDBA – KOMBINACIJA SEMINA</w:t>
      </w:r>
      <w:r w:rsidR="001F763C"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  <w:t>RJE</w:t>
      </w:r>
      <w:bookmarkStart w:id="0" w:name="_GoBack"/>
      <w:bookmarkEnd w:id="0"/>
      <w:r w:rsidRPr="00690F2A">
        <w:rPr>
          <w:rFonts w:asciiTheme="minorHAnsi" w:hAnsiTheme="minorHAnsi" w:cstheme="minorHAnsi"/>
          <w:b/>
          <w:sz w:val="23"/>
          <w:szCs w:val="23"/>
          <w:u w:val="single"/>
          <w:lang w:val="sl-SI"/>
        </w:rPr>
        <w:t>V</w:t>
      </w:r>
    </w:p>
    <w:p w:rsidR="00690F2A" w:rsidRPr="00690F2A" w:rsidRDefault="00690F2A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z</w:t>
      </w:r>
      <w:r w:rsidR="001F763C">
        <w:rPr>
          <w:rFonts w:asciiTheme="minorHAnsi" w:hAnsiTheme="minorHAnsi" w:cstheme="minorHAnsi"/>
          <w:b/>
          <w:sz w:val="23"/>
          <w:szCs w:val="23"/>
          <w:lang w:val="sl-SI"/>
        </w:rPr>
        <w:t>/OS seminar + enodnevni seminar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>uslužbenec – Član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ab/>
        <w:t>380,00 €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ostali 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ab/>
        <w:t>700,00 €</w:t>
      </w:r>
    </w:p>
    <w:p w:rsidR="00690F2A" w:rsidRPr="00690F2A" w:rsidRDefault="001F763C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sz w:val="23"/>
          <w:szCs w:val="23"/>
          <w:lang w:val="sl-SI"/>
        </w:rPr>
      </w:pPr>
      <w:r>
        <w:rPr>
          <w:rFonts w:asciiTheme="minorHAnsi" w:hAnsiTheme="minorHAnsi" w:cstheme="minorHAnsi"/>
          <w:b/>
          <w:sz w:val="23"/>
          <w:szCs w:val="23"/>
          <w:lang w:val="sl-SI"/>
        </w:rPr>
        <w:t>LUW seminar + enodnevni seminar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>uslužbenec – Član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ab/>
        <w:t>250,00 €</w:t>
      </w:r>
    </w:p>
    <w:p w:rsidR="00690F2A" w:rsidRPr="00690F2A" w:rsidRDefault="00690F2A" w:rsidP="00690F2A">
      <w:pPr>
        <w:tabs>
          <w:tab w:val="left" w:leader="dot" w:pos="4536"/>
        </w:tabs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ostali 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ab/>
        <w:t>500,00 €</w:t>
      </w:r>
    </w:p>
    <w:p w:rsidR="0025197B" w:rsidRPr="00690F2A" w:rsidRDefault="0025197B" w:rsidP="0025197B">
      <w:pPr>
        <w:rPr>
          <w:rFonts w:asciiTheme="minorHAnsi" w:hAnsiTheme="minorHAnsi" w:cstheme="minorHAnsi"/>
          <w:sz w:val="23"/>
          <w:szCs w:val="23"/>
          <w:lang w:val="sl-SI"/>
        </w:rPr>
      </w:pPr>
    </w:p>
    <w:p w:rsidR="0025197B" w:rsidRPr="00690F2A" w:rsidRDefault="0025197B" w:rsidP="0025197B">
      <w:pPr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Člani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– podjetja in </w:t>
      </w:r>
      <w:r w:rsidR="00BD3EE9" w:rsidRPr="00690F2A">
        <w:rPr>
          <w:rFonts w:asciiTheme="minorHAnsi" w:hAnsiTheme="minorHAnsi" w:cstheme="minorHAnsi"/>
          <w:sz w:val="23"/>
          <w:szCs w:val="23"/>
          <w:lang w:val="sl-SI"/>
        </w:rPr>
        <w:t>računski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centri - SQLAdria – </w:t>
      </w: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so oproščeni plačila kotizacije za pet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</w:t>
      </w:r>
      <w:r w:rsidR="00BD3EE9" w:rsidRPr="00690F2A">
        <w:rPr>
          <w:rFonts w:asciiTheme="minorHAnsi" w:hAnsiTheme="minorHAnsi" w:cstheme="minorHAnsi"/>
          <w:b/>
          <w:sz w:val="23"/>
          <w:szCs w:val="23"/>
          <w:lang w:val="sl-SI"/>
        </w:rPr>
        <w:t>uslužbencev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– uporabnikov relacijskih baz podatkov.</w:t>
      </w:r>
    </w:p>
    <w:p w:rsidR="0025197B" w:rsidRPr="00690F2A" w:rsidRDefault="0025197B" w:rsidP="0025197B">
      <w:pPr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 xml:space="preserve">Organizacije, ki niso včlanjene in prijavijo tri </w:t>
      </w:r>
      <w:r w:rsidR="00BD3EE9" w:rsidRPr="00690F2A">
        <w:rPr>
          <w:rFonts w:asciiTheme="minorHAnsi" w:hAnsiTheme="minorHAnsi" w:cstheme="minorHAnsi"/>
          <w:b/>
          <w:sz w:val="23"/>
          <w:szCs w:val="23"/>
          <w:lang w:val="sl-SI"/>
        </w:rPr>
        <w:t>uslužbence</w:t>
      </w: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 xml:space="preserve">, 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>so oprošč</w:t>
      </w:r>
      <w:r w:rsidR="00BD3EE9" w:rsidRPr="00690F2A">
        <w:rPr>
          <w:rFonts w:asciiTheme="minorHAnsi" w:hAnsiTheme="minorHAnsi" w:cstheme="minorHAnsi"/>
          <w:sz w:val="23"/>
          <w:szCs w:val="23"/>
          <w:lang w:val="sl-SI"/>
        </w:rPr>
        <w:t>ene plačila za tretjega uslužben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ca v primeru, da se bo plačilo izvedlo do vključno </w:t>
      </w:r>
      <w:r w:rsidR="00914F66"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2</w:t>
      </w:r>
      <w:r w:rsidR="00175F63" w:rsidRPr="00690F2A">
        <w:rPr>
          <w:rFonts w:asciiTheme="minorHAnsi" w:hAnsiTheme="minorHAnsi" w:cstheme="minorHAnsi"/>
          <w:sz w:val="23"/>
          <w:szCs w:val="23"/>
          <w:lang w:val="sl-SI"/>
        </w:rPr>
        <w:t>9.05.2015</w:t>
      </w:r>
      <w:r w:rsidRPr="00690F2A">
        <w:rPr>
          <w:rFonts w:asciiTheme="minorHAnsi" w:hAnsiTheme="minorHAnsi" w:cstheme="minorHAnsi"/>
          <w:sz w:val="23"/>
          <w:szCs w:val="23"/>
          <w:lang w:val="sl-SI"/>
        </w:rPr>
        <w:t>.</w:t>
      </w:r>
    </w:p>
    <w:p w:rsidR="0025197B" w:rsidRPr="00690F2A" w:rsidRDefault="0025197B" w:rsidP="0025197B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</w:p>
    <w:p w:rsidR="0025197B" w:rsidRPr="00690F2A" w:rsidRDefault="0025197B" w:rsidP="0025197B">
      <w:pPr>
        <w:jc w:val="center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PRIJAVNICA</w:t>
      </w:r>
    </w:p>
    <w:p w:rsidR="0025197B" w:rsidRPr="00690F2A" w:rsidRDefault="0025197B" w:rsidP="0025197B">
      <w:pPr>
        <w:jc w:val="both"/>
        <w:rPr>
          <w:rFonts w:asciiTheme="minorHAnsi" w:hAnsiTheme="minorHAnsi" w:cstheme="minorHAnsi"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Če ste se odločili, da se boste udeležili seminarja, vas prosimo, da izpolnjeno prijavnico pošljete po  faxu +385 51 338 531 ali na e-mail: </w:t>
      </w:r>
      <w:hyperlink r:id="rId8" w:history="1">
        <w:r w:rsidRPr="00690F2A">
          <w:rPr>
            <w:rStyle w:val="Hiperveza"/>
            <w:rFonts w:asciiTheme="minorHAnsi" w:hAnsiTheme="minorHAnsi" w:cstheme="minorHAnsi"/>
            <w:sz w:val="23"/>
            <w:szCs w:val="23"/>
            <w:lang w:val="sl-SI"/>
          </w:rPr>
          <w:t>info@sqladria.net</w:t>
        </w:r>
      </w:hyperlink>
      <w:r w:rsidRPr="00690F2A">
        <w:rPr>
          <w:rFonts w:asciiTheme="minorHAnsi" w:hAnsiTheme="minorHAnsi" w:cstheme="minorHAnsi"/>
          <w:sz w:val="23"/>
          <w:szCs w:val="23"/>
          <w:lang w:val="sl-SI"/>
        </w:rPr>
        <w:t xml:space="preserve">  </w:t>
      </w:r>
    </w:p>
    <w:p w:rsidR="0025197B" w:rsidRPr="00690F2A" w:rsidRDefault="0025197B" w:rsidP="0025197B">
      <w:pPr>
        <w:rPr>
          <w:rFonts w:asciiTheme="minorHAnsi" w:hAnsiTheme="minorHAnsi" w:cstheme="minorHAnsi"/>
          <w:sz w:val="23"/>
          <w:szCs w:val="23"/>
          <w:lang w:val="sl-SI"/>
        </w:rPr>
      </w:pPr>
    </w:p>
    <w:p w:rsidR="0025197B" w:rsidRPr="00690F2A" w:rsidRDefault="0025197B" w:rsidP="0025197B">
      <w:pPr>
        <w:jc w:val="center"/>
        <w:rPr>
          <w:rFonts w:asciiTheme="minorHAnsi" w:hAnsiTheme="minorHAnsi" w:cstheme="minorHAnsi"/>
          <w:b/>
          <w:sz w:val="23"/>
          <w:szCs w:val="23"/>
          <w:lang w:val="sl-SI"/>
        </w:rPr>
      </w:pPr>
      <w:r w:rsidRPr="00690F2A">
        <w:rPr>
          <w:rFonts w:asciiTheme="minorHAnsi" w:hAnsiTheme="minorHAnsi" w:cstheme="minorHAnsi"/>
          <w:b/>
          <w:sz w:val="23"/>
          <w:szCs w:val="23"/>
          <w:lang w:val="sl-SI"/>
        </w:rPr>
        <w:t>Za Seminar SQLAdria – Dubrovnik, prijavljamo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39"/>
        <w:gridCol w:w="4111"/>
        <w:gridCol w:w="1275"/>
        <w:gridCol w:w="1215"/>
      </w:tblGrid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Št.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Ime in priimek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E-mail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Izbor seminarja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  <w:tr w:rsidR="0025197B" w:rsidRPr="00690F2A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690F2A" w:rsidRDefault="0025197B">
            <w:pPr>
              <w:spacing w:line="360" w:lineRule="auto"/>
              <w:jc w:val="center"/>
              <w:rPr>
                <w:rFonts w:ascii="Calibri" w:hAnsi="Calibri" w:cs="Calibri"/>
                <w:sz w:val="23"/>
                <w:szCs w:val="23"/>
                <w:lang w:val="sl-SI"/>
              </w:rPr>
            </w:pPr>
            <w:r w:rsidRPr="00690F2A">
              <w:rPr>
                <w:rFonts w:ascii="Calibri" w:hAnsi="Calibri" w:cs="Calibri"/>
                <w:sz w:val="23"/>
                <w:szCs w:val="23"/>
                <w:lang w:val="sl-SI"/>
              </w:rPr>
              <w:t>LUW</w:t>
            </w:r>
          </w:p>
        </w:tc>
      </w:tr>
    </w:tbl>
    <w:p w:rsidR="0025197B" w:rsidRPr="00690F2A" w:rsidRDefault="0025197B" w:rsidP="0025197B">
      <w:pPr>
        <w:rPr>
          <w:rFonts w:asciiTheme="minorHAnsi" w:hAnsiTheme="minorHAnsi" w:cstheme="minorHAnsi"/>
          <w:sz w:val="23"/>
          <w:szCs w:val="23"/>
          <w:lang w:val="sl-S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PODJETJE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  <w:tr w:rsidR="0025197B" w:rsidRPr="00690F2A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  <w:r w:rsidRPr="00690F2A">
              <w:rPr>
                <w:rFonts w:asciiTheme="minorHAnsi" w:hAnsiTheme="minorHAnsi" w:cstheme="minorHAnsi"/>
                <w:sz w:val="23"/>
                <w:szCs w:val="23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690F2A" w:rsidRDefault="0025197B">
            <w:pPr>
              <w:rPr>
                <w:rFonts w:asciiTheme="minorHAnsi" w:hAnsiTheme="minorHAnsi" w:cstheme="minorHAnsi"/>
                <w:sz w:val="23"/>
                <w:szCs w:val="23"/>
                <w:lang w:val="sl-SI"/>
              </w:rPr>
            </w:pPr>
          </w:p>
        </w:tc>
      </w:tr>
    </w:tbl>
    <w:p w:rsidR="0025197B" w:rsidRPr="00C30778" w:rsidRDefault="0025197B" w:rsidP="00690F2A">
      <w:pPr>
        <w:pStyle w:val="Naslov"/>
        <w:jc w:val="left"/>
        <w:rPr>
          <w:rFonts w:asciiTheme="minorHAnsi" w:hAnsiTheme="minorHAnsi" w:cstheme="minorHAnsi"/>
          <w:b w:val="0"/>
          <w:lang w:val="sl-SI"/>
        </w:rPr>
      </w:pPr>
    </w:p>
    <w:p w:rsidR="0025197B" w:rsidRPr="00C30778" w:rsidRDefault="0025197B" w:rsidP="0025197B">
      <w:pPr>
        <w:pStyle w:val="Naslov"/>
        <w:rPr>
          <w:rFonts w:asciiTheme="minorHAnsi" w:hAnsiTheme="minorHAnsi" w:cstheme="minorHAnsi"/>
          <w:sz w:val="32"/>
          <w:szCs w:val="32"/>
          <w:lang w:val="sl-SI"/>
        </w:rPr>
      </w:pPr>
      <w:r w:rsidRPr="00C30778">
        <w:rPr>
          <w:rFonts w:asciiTheme="minorHAnsi" w:hAnsiTheme="minorHAnsi" w:cstheme="minorHAnsi"/>
          <w:sz w:val="32"/>
          <w:szCs w:val="32"/>
          <w:lang w:val="sl-SI"/>
        </w:rPr>
        <w:t>INFORMACIJE O PLAČILU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</w:p>
    <w:p w:rsidR="0025197B" w:rsidRPr="00C30778" w:rsidRDefault="0025197B" w:rsidP="0025197B">
      <w:pPr>
        <w:pStyle w:val="Tijeloteksta"/>
        <w:numPr>
          <w:ilvl w:val="0"/>
          <w:numId w:val="15"/>
        </w:numPr>
        <w:autoSpaceDE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Prosimo vas, da izpolnite ustrezne zneske in skupni znesek. </w:t>
      </w:r>
      <w:r w:rsidRPr="00C30778">
        <w:rPr>
          <w:rFonts w:asciiTheme="minorHAnsi" w:hAnsiTheme="minorHAnsi" w:cstheme="minorHAnsi"/>
          <w:b/>
          <w:lang w:val="sl-SI"/>
        </w:rPr>
        <w:t>Vsi stroški za prijavo na seminar so navedeni v EUR. Plačilo se izvede v  EUR ali HRK (preračunana vrednost v HRK po  srednjem tečaju na dan vplačila)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bCs/>
          <w:lang w:val="sl-SI"/>
        </w:rPr>
      </w:pPr>
    </w:p>
    <w:tbl>
      <w:tblPr>
        <w:tblW w:w="10528" w:type="dxa"/>
        <w:tblLook w:val="01E0" w:firstRow="1" w:lastRow="1" w:firstColumn="1" w:lastColumn="1" w:noHBand="0" w:noVBand="0"/>
      </w:tblPr>
      <w:tblGrid>
        <w:gridCol w:w="1642"/>
        <w:gridCol w:w="1868"/>
        <w:gridCol w:w="1642"/>
        <w:gridCol w:w="1750"/>
        <w:gridCol w:w="1983"/>
        <w:gridCol w:w="1643"/>
      </w:tblGrid>
      <w:tr w:rsidR="0025197B" w:rsidRPr="00C30778" w:rsidTr="0025197B">
        <w:trPr>
          <w:trHeight w:val="352"/>
        </w:trPr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868" w:type="dxa"/>
            <w:vAlign w:val="center"/>
            <w:hideMark/>
          </w:tcPr>
          <w:p w:rsidR="0025197B" w:rsidRPr="00C30778" w:rsidRDefault="0025197B">
            <w:pPr>
              <w:ind w:right="-193" w:hanging="79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Oseba (število)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EUR za osebo</w:t>
            </w:r>
          </w:p>
        </w:tc>
        <w:tc>
          <w:tcPr>
            <w:tcW w:w="1983" w:type="dxa"/>
            <w:vAlign w:val="center"/>
            <w:hideMark/>
          </w:tcPr>
          <w:p w:rsidR="0025197B" w:rsidRPr="00C30778" w:rsidRDefault="0025197B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Skupaj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25197B" w:rsidRPr="00C30778" w:rsidTr="0025197B">
        <w:trPr>
          <w:trHeight w:val="337"/>
        </w:trPr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868" w:type="dxa"/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983" w:type="dxa"/>
            <w:vAlign w:val="center"/>
            <w:hideMark/>
          </w:tcPr>
          <w:p w:rsidR="0025197B" w:rsidRPr="00C30778" w:rsidRDefault="0025197B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Skupaj v HRK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bCs/>
          <w:lang w:val="sl-SI"/>
        </w:rPr>
      </w:pPr>
    </w:p>
    <w:p w:rsidR="0025197B" w:rsidRPr="00C30778" w:rsidRDefault="0025197B" w:rsidP="0025197B">
      <w:pPr>
        <w:numPr>
          <w:ilvl w:val="0"/>
          <w:numId w:val="16"/>
        </w:numPr>
        <w:autoSpaceDE/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>Prosimo vas, da izberete način plačila: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1. </w:t>
      </w:r>
      <w:r w:rsidR="00807049" w:rsidRPr="00C30778">
        <w:rPr>
          <w:rFonts w:asciiTheme="minorHAnsi" w:hAnsiTheme="minorHAnsi" w:cstheme="minorHAnsi"/>
          <w:lang w:val="sl-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1F763C">
        <w:rPr>
          <w:rFonts w:asciiTheme="minorHAnsi" w:hAnsiTheme="minorHAnsi" w:cstheme="minorHAnsi"/>
          <w:lang w:val="sl-SI"/>
        </w:rPr>
      </w:r>
      <w:r w:rsidR="001F763C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1"/>
      <w:r w:rsidRPr="00C30778">
        <w:rPr>
          <w:rFonts w:asciiTheme="minorHAnsi" w:hAnsiTheme="minorHAnsi" w:cstheme="minorHAnsi"/>
          <w:lang w:val="sl-SI"/>
        </w:rPr>
        <w:t xml:space="preserve">  Plačilo s čekom </w:t>
      </w:r>
      <w:r w:rsidRPr="00C30778">
        <w:rPr>
          <w:rFonts w:asciiTheme="minorHAnsi" w:hAnsiTheme="minorHAnsi" w:cstheme="minorHAnsi"/>
          <w:lang w:val="sl-SI"/>
        </w:rPr>
        <w:tab/>
        <w:t xml:space="preserve">V HRK </w:t>
      </w:r>
      <w:r w:rsidRPr="00C30778">
        <w:rPr>
          <w:rFonts w:asciiTheme="minorHAnsi" w:hAnsiTheme="minorHAnsi" w:cstheme="minorHAnsi"/>
          <w:lang w:val="sl-SI"/>
        </w:rPr>
        <w:tab/>
        <w:t>Ček številka _______________________________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ab/>
        <w:t xml:space="preserve">Kot uporabnik čeka mora biti naveden: SQLAdria, 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lang w:val="sl-SI"/>
        </w:rPr>
        <w:tab/>
        <w:t xml:space="preserve">Školjić 6, 51 000 RIJEKA, račun št. </w:t>
      </w:r>
      <w:r w:rsidR="00A67FB4" w:rsidRPr="00301C99">
        <w:rPr>
          <w:rFonts w:asciiTheme="minorHAnsi" w:hAnsiTheme="minorHAnsi" w:cstheme="minorHAnsi"/>
          <w:b/>
          <w:lang w:val="sl-SI"/>
        </w:rPr>
        <w:t>HR46</w:t>
      </w:r>
      <w:r w:rsidR="00A67FB4">
        <w:rPr>
          <w:rFonts w:asciiTheme="minorHAnsi" w:hAnsiTheme="minorHAnsi" w:cstheme="minorHAnsi"/>
          <w:b/>
          <w:lang w:val="sl-SI"/>
        </w:rPr>
        <w:t>2484008</w:t>
      </w:r>
      <w:r w:rsidRPr="00C30778">
        <w:rPr>
          <w:rFonts w:asciiTheme="minorHAnsi" w:hAnsiTheme="minorHAnsi" w:cstheme="minorHAnsi"/>
          <w:b/>
          <w:lang w:val="sl-SI"/>
        </w:rPr>
        <w:t>1105807475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2. </w:t>
      </w:r>
      <w:r w:rsidR="00807049" w:rsidRPr="00C30778">
        <w:rPr>
          <w:rFonts w:asciiTheme="minorHAnsi" w:hAnsiTheme="minorHAnsi" w:cstheme="minorHAnsi"/>
          <w:lang w:val="sl-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1F763C">
        <w:rPr>
          <w:rFonts w:asciiTheme="minorHAnsi" w:hAnsiTheme="minorHAnsi" w:cstheme="minorHAnsi"/>
          <w:lang w:val="sl-SI"/>
        </w:rPr>
      </w:r>
      <w:r w:rsidR="001F763C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2"/>
      <w:r w:rsidRPr="00C30778">
        <w:rPr>
          <w:rFonts w:asciiTheme="minorHAnsi" w:hAnsiTheme="minorHAnsi" w:cstheme="minorHAnsi"/>
          <w:lang w:val="sl-SI"/>
        </w:rPr>
        <w:t xml:space="preserve">  Plačilo preko bančnega transferja (IBAN) </w:t>
      </w:r>
      <w:r w:rsidRPr="00C30778">
        <w:rPr>
          <w:rFonts w:asciiTheme="minorHAnsi" w:hAnsiTheme="minorHAnsi" w:cstheme="minorHAnsi"/>
          <w:b/>
          <w:lang w:val="sl-SI"/>
        </w:rPr>
        <w:t>V  HRK ali EUR za TUJINO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IBAN: HR4624840081105807475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Raiffeisenbank Austria d.d. Zagreb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Petrinjska 59, 10000 Zagreb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SWIFT: RZBHHR2X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3. </w:t>
      </w:r>
      <w:r w:rsidR="00807049" w:rsidRPr="00C30778">
        <w:rPr>
          <w:rFonts w:asciiTheme="minorHAnsi" w:hAnsiTheme="minorHAnsi" w:cstheme="minorHAnsi"/>
          <w:lang w:val="sl-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1F763C">
        <w:rPr>
          <w:rFonts w:asciiTheme="minorHAnsi" w:hAnsiTheme="minorHAnsi" w:cstheme="minorHAnsi"/>
          <w:lang w:val="sl-SI"/>
        </w:rPr>
      </w:r>
      <w:r w:rsidR="001F763C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3"/>
      <w:r w:rsidRPr="00C30778">
        <w:rPr>
          <w:rFonts w:asciiTheme="minorHAnsi" w:hAnsiTheme="minorHAnsi" w:cstheme="minorHAnsi"/>
          <w:lang w:val="sl-SI"/>
        </w:rPr>
        <w:t xml:space="preserve"> Plačilo v HRK: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ab/>
        <w:t>SQLAdria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A67FB4" w:rsidRPr="0071602C">
        <w:rPr>
          <w:rFonts w:asciiTheme="minorHAnsi" w:hAnsiTheme="minorHAnsi" w:cstheme="minorHAnsi"/>
          <w:b/>
          <w:lang w:val="sl-SI"/>
        </w:rPr>
        <w:t>IBAN</w:t>
      </w:r>
      <w:r w:rsidR="0071602C" w:rsidRPr="0071602C">
        <w:rPr>
          <w:rFonts w:asciiTheme="minorHAnsi" w:hAnsiTheme="minorHAnsi" w:cstheme="minorHAnsi"/>
          <w:b/>
          <w:lang w:val="sl-SI"/>
        </w:rPr>
        <w:t>: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A67FB4">
        <w:rPr>
          <w:rFonts w:asciiTheme="minorHAnsi" w:hAnsiTheme="minorHAnsi" w:cstheme="minorHAnsi"/>
          <w:b/>
          <w:lang w:val="sl-SI"/>
        </w:rPr>
        <w:t xml:space="preserve"> HR462484008</w:t>
      </w:r>
      <w:r w:rsidRPr="00C30778">
        <w:rPr>
          <w:rFonts w:asciiTheme="minorHAnsi" w:hAnsiTheme="minorHAnsi" w:cstheme="minorHAnsi"/>
          <w:b/>
          <w:lang w:val="sl-SI"/>
        </w:rPr>
        <w:t>1105807475</w:t>
      </w:r>
    </w:p>
    <w:p w:rsidR="0025197B" w:rsidRPr="00C30778" w:rsidRDefault="0025197B" w:rsidP="0025197B">
      <w:pPr>
        <w:rPr>
          <w:lang w:val="sl-SI"/>
        </w:rPr>
      </w:pPr>
    </w:p>
    <w:p w:rsidR="00CC4088" w:rsidRPr="00C30778" w:rsidRDefault="00CC4088" w:rsidP="00CC4088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CC4088" w:rsidRPr="00C30778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1F763C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4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3A4516">
      <w:rPr>
        <w:rFonts w:asciiTheme="minorHAnsi" w:hAnsiTheme="minorHAnsi" w:cstheme="minorHAnsi"/>
        <w:b/>
        <w:i/>
        <w:sz w:val="22"/>
        <w:szCs w:val="22"/>
      </w:rPr>
      <w:t>DUBROVNIK,  14</w:t>
    </w:r>
    <w:r w:rsidR="00175F63">
      <w:rPr>
        <w:rFonts w:asciiTheme="minorHAnsi" w:hAnsiTheme="minorHAnsi" w:cstheme="minorHAnsi"/>
        <w:b/>
        <w:i/>
        <w:sz w:val="22"/>
        <w:szCs w:val="22"/>
      </w:rPr>
      <w:t>. – 1</w:t>
    </w:r>
    <w:r w:rsidR="00914F66">
      <w:rPr>
        <w:rFonts w:asciiTheme="minorHAnsi" w:hAnsiTheme="minorHAnsi" w:cstheme="minorHAnsi"/>
        <w:b/>
        <w:i/>
        <w:sz w:val="22"/>
        <w:szCs w:val="22"/>
      </w:rPr>
      <w:t>7</w:t>
    </w:r>
    <w:r w:rsidR="003A4516">
      <w:rPr>
        <w:rFonts w:asciiTheme="minorHAnsi" w:hAnsiTheme="minorHAnsi" w:cstheme="minorHAnsi"/>
        <w:b/>
        <w:i/>
        <w:sz w:val="22"/>
        <w:szCs w:val="22"/>
      </w:rPr>
      <w:t>.06</w:t>
    </w:r>
    <w:r w:rsidR="00175F63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763C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75F63"/>
    <w:rsid w:val="001A1FF6"/>
    <w:rsid w:val="001B4501"/>
    <w:rsid w:val="001F763C"/>
    <w:rsid w:val="002036A7"/>
    <w:rsid w:val="0022379B"/>
    <w:rsid w:val="002324A7"/>
    <w:rsid w:val="0025197B"/>
    <w:rsid w:val="002731F0"/>
    <w:rsid w:val="002B3DEE"/>
    <w:rsid w:val="002C48AB"/>
    <w:rsid w:val="002E5A42"/>
    <w:rsid w:val="002E642A"/>
    <w:rsid w:val="002F2A0A"/>
    <w:rsid w:val="002F2E18"/>
    <w:rsid w:val="003008BF"/>
    <w:rsid w:val="00301C99"/>
    <w:rsid w:val="003321A9"/>
    <w:rsid w:val="003737E1"/>
    <w:rsid w:val="003A4516"/>
    <w:rsid w:val="003B5C46"/>
    <w:rsid w:val="003D0359"/>
    <w:rsid w:val="003E721F"/>
    <w:rsid w:val="00457829"/>
    <w:rsid w:val="00471F82"/>
    <w:rsid w:val="00476984"/>
    <w:rsid w:val="004846B4"/>
    <w:rsid w:val="004F5D5E"/>
    <w:rsid w:val="0058778B"/>
    <w:rsid w:val="006239FA"/>
    <w:rsid w:val="00623AB0"/>
    <w:rsid w:val="006403E5"/>
    <w:rsid w:val="006863CA"/>
    <w:rsid w:val="00690F2A"/>
    <w:rsid w:val="00697390"/>
    <w:rsid w:val="00697559"/>
    <w:rsid w:val="006D40F7"/>
    <w:rsid w:val="006D435B"/>
    <w:rsid w:val="0071602C"/>
    <w:rsid w:val="00732C7D"/>
    <w:rsid w:val="00807049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14F66"/>
    <w:rsid w:val="00976A2D"/>
    <w:rsid w:val="00997F52"/>
    <w:rsid w:val="009A787E"/>
    <w:rsid w:val="009C05B3"/>
    <w:rsid w:val="00A5414C"/>
    <w:rsid w:val="00A67FB4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D3EE9"/>
    <w:rsid w:val="00BF3240"/>
    <w:rsid w:val="00C00DA1"/>
    <w:rsid w:val="00C10A6F"/>
    <w:rsid w:val="00C30778"/>
    <w:rsid w:val="00C9283C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40E4"/>
    <w:rsid w:val="00FA143F"/>
    <w:rsid w:val="00FA1D06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9519364B-BC9E-41FB-A79B-661CE557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BD27C-6CA7-4FE0-921D-CF1EE24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1977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Loris</cp:lastModifiedBy>
  <cp:revision>14</cp:revision>
  <cp:lastPrinted>2012-04-17T14:02:00Z</cp:lastPrinted>
  <dcterms:created xsi:type="dcterms:W3CDTF">2014-02-27T13:54:00Z</dcterms:created>
  <dcterms:modified xsi:type="dcterms:W3CDTF">2015-05-05T17:18:00Z</dcterms:modified>
</cp:coreProperties>
</file>