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FB" w:rsidRPr="004C0470" w:rsidRDefault="00FF01FB" w:rsidP="00FF01F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sl-SI"/>
        </w:rPr>
      </w:pPr>
      <w:r w:rsidRPr="004C0470">
        <w:rPr>
          <w:rFonts w:asciiTheme="minorHAnsi" w:hAnsiTheme="minorHAnsi" w:cstheme="minorHAnsi"/>
          <w:sz w:val="36"/>
          <w:szCs w:val="36"/>
          <w:lang w:val="sl-SI"/>
        </w:rPr>
        <w:t>REZERVACIJA HOTELA</w:t>
      </w:r>
      <w:r w:rsidRPr="004C0470">
        <w:rPr>
          <w:rFonts w:asciiTheme="minorHAnsi" w:hAnsiTheme="minorHAnsi" w:cstheme="minorHAnsi"/>
          <w:sz w:val="20"/>
          <w:szCs w:val="20"/>
          <w:lang w:val="sl-SI"/>
        </w:rPr>
        <w:t xml:space="preserve"> </w:t>
      </w:r>
    </w:p>
    <w:p w:rsidR="00FF01FB" w:rsidRPr="004C0470" w:rsidRDefault="00FF01FB" w:rsidP="00FF01F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  <w:lang w:val="sl-SI"/>
        </w:rPr>
      </w:pPr>
    </w:p>
    <w:p w:rsidR="00FF01FB" w:rsidRPr="004C0470" w:rsidRDefault="00FF01FB" w:rsidP="00FF01F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sl-SI"/>
        </w:rPr>
      </w:pPr>
      <w:r w:rsidRPr="004C0470">
        <w:rPr>
          <w:rFonts w:asciiTheme="minorHAnsi" w:hAnsiTheme="minorHAnsi" w:cstheme="minorHAnsi"/>
          <w:lang w:val="sl-SI"/>
        </w:rPr>
        <w:t> </w:t>
      </w:r>
      <w:r w:rsidRPr="004C0470">
        <w:rPr>
          <w:rFonts w:asciiTheme="minorHAnsi" w:hAnsiTheme="minorHAnsi" w:cstheme="minorHAnsi"/>
          <w:b/>
          <w:bCs/>
          <w:lang w:val="sl-SI"/>
        </w:rPr>
        <w:t>SQLAdria Seminar</w:t>
      </w:r>
      <w:r w:rsidRPr="004C0470">
        <w:rPr>
          <w:rFonts w:asciiTheme="minorHAnsi" w:hAnsiTheme="minorHAnsi" w:cstheme="minorHAnsi"/>
          <w:lang w:val="sl-SI"/>
        </w:rPr>
        <w:t xml:space="preserve">, </w:t>
      </w:r>
      <w:r w:rsidRPr="004C0470">
        <w:rPr>
          <w:rFonts w:asciiTheme="minorHAnsi" w:hAnsiTheme="minorHAnsi" w:cstheme="minorHAnsi"/>
          <w:b/>
          <w:bCs/>
          <w:lang w:val="sl-SI"/>
        </w:rPr>
        <w:t>Hotel Excelsior</w:t>
      </w:r>
    </w:p>
    <w:p w:rsidR="00FF01FB" w:rsidRPr="004C0470" w:rsidRDefault="00FF01FB" w:rsidP="00FF01FB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>Prosimo vas, da izvedete navedeno rezervacijo prenočišča:</w:t>
      </w:r>
    </w:p>
    <w:tbl>
      <w:tblPr>
        <w:tblW w:w="0" w:type="auto"/>
        <w:jc w:val="center"/>
        <w:tblLayout w:type="fixed"/>
        <w:tblLook w:val="01E0"/>
      </w:tblPr>
      <w:tblGrid>
        <w:gridCol w:w="948"/>
        <w:gridCol w:w="2055"/>
        <w:gridCol w:w="1233"/>
        <w:gridCol w:w="1438"/>
        <w:gridCol w:w="866"/>
      </w:tblGrid>
      <w:tr w:rsidR="00FF01FB" w:rsidRPr="004C0470" w:rsidTr="008A7ACC">
        <w:trPr>
          <w:jc w:val="center"/>
        </w:trPr>
        <w:tc>
          <w:tcPr>
            <w:tcW w:w="948" w:type="dxa"/>
            <w:tcBorders>
              <w:bottom w:val="single" w:sz="4" w:space="0" w:color="auto"/>
            </w:tcBorders>
            <w:vAlign w:val="bottom"/>
          </w:tcPr>
          <w:p w:rsidR="00FF01FB" w:rsidRPr="004C0470" w:rsidRDefault="00FF01FB" w:rsidP="008A7ACC">
            <w:pPr>
              <w:ind w:left="-142"/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Tip sobe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bottom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bottom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bottom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EUR</w:t>
            </w:r>
          </w:p>
        </w:tc>
      </w:tr>
      <w:tr w:rsidR="00FF01FB" w:rsidRPr="004C0470" w:rsidTr="008A7ACC">
        <w:trPr>
          <w:jc w:val="center"/>
        </w:trPr>
        <w:tc>
          <w:tcPr>
            <w:tcW w:w="948" w:type="dxa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</w:p>
        </w:tc>
        <w:tc>
          <w:tcPr>
            <w:tcW w:w="2055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Dvoposteljna soba</w:t>
            </w:r>
          </w:p>
        </w:tc>
        <w:tc>
          <w:tcPr>
            <w:tcW w:w="1233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(1/2) jug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66" w:type="dxa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254,00</w:t>
            </w:r>
          </w:p>
        </w:tc>
      </w:tr>
      <w:tr w:rsidR="00FF01FB" w:rsidRPr="004C0470" w:rsidTr="008A7ACC">
        <w:trPr>
          <w:jc w:val="center"/>
        </w:trPr>
        <w:tc>
          <w:tcPr>
            <w:tcW w:w="948" w:type="dxa"/>
            <w:tcBorders>
              <w:bottom w:val="single" w:sz="4" w:space="0" w:color="auto"/>
            </w:tcBorders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Enoposteljna soba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(1/1) jug</w:t>
            </w:r>
          </w:p>
        </w:tc>
        <w:tc>
          <w:tcPr>
            <w:tcW w:w="1438" w:type="dxa"/>
            <w:tcBorders>
              <w:top w:val="dotted" w:sz="4" w:space="0" w:color="auto"/>
              <w:bottom w:val="single" w:sz="4" w:space="0" w:color="auto"/>
            </w:tcBorders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189,00</w:t>
            </w:r>
          </w:p>
        </w:tc>
      </w:tr>
      <w:tr w:rsidR="00FF01FB" w:rsidRPr="004C0470" w:rsidTr="008A7ACC">
        <w:trPr>
          <w:jc w:val="center"/>
        </w:trPr>
        <w:tc>
          <w:tcPr>
            <w:tcW w:w="948" w:type="dxa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C</w:t>
            </w:r>
          </w:p>
        </w:tc>
        <w:tc>
          <w:tcPr>
            <w:tcW w:w="2055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Dvoposteljna soba</w:t>
            </w:r>
          </w:p>
        </w:tc>
        <w:tc>
          <w:tcPr>
            <w:tcW w:w="1233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(1/2) sever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66" w:type="dxa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219,00</w:t>
            </w:r>
          </w:p>
        </w:tc>
      </w:tr>
      <w:tr w:rsidR="00FF01FB" w:rsidRPr="004C0470" w:rsidTr="008A7ACC">
        <w:trPr>
          <w:jc w:val="center"/>
        </w:trPr>
        <w:tc>
          <w:tcPr>
            <w:tcW w:w="948" w:type="dxa"/>
            <w:tcBorders>
              <w:top w:val="single" w:sz="4" w:space="0" w:color="auto"/>
            </w:tcBorders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Enoposteljna soba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(1/1) sever</w:t>
            </w:r>
          </w:p>
        </w:tc>
        <w:tc>
          <w:tcPr>
            <w:tcW w:w="1438" w:type="dxa"/>
            <w:tcBorders>
              <w:top w:val="single" w:sz="4" w:space="0" w:color="auto"/>
              <w:bottom w:val="dotted" w:sz="4" w:space="0" w:color="auto"/>
            </w:tcBorders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FF01FB" w:rsidRPr="004C0470" w:rsidRDefault="00256A69" w:rsidP="008A7AC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149</w:t>
            </w:r>
            <w:r w:rsidR="00FF01FB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,00</w:t>
            </w:r>
          </w:p>
        </w:tc>
      </w:tr>
    </w:tbl>
    <w:p w:rsidR="00FF01FB" w:rsidRPr="004C0470" w:rsidRDefault="00FF01FB" w:rsidP="00FF01FB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4097"/>
        <w:gridCol w:w="642"/>
        <w:gridCol w:w="566"/>
        <w:gridCol w:w="790"/>
        <w:gridCol w:w="770"/>
        <w:gridCol w:w="502"/>
        <w:gridCol w:w="566"/>
        <w:gridCol w:w="766"/>
      </w:tblGrid>
      <w:tr w:rsidR="00FF01FB" w:rsidRPr="004C0470" w:rsidTr="00FF01FB">
        <w:trPr>
          <w:trHeight w:val="284"/>
          <w:jc w:val="center"/>
        </w:trPr>
        <w:tc>
          <w:tcPr>
            <w:tcW w:w="763" w:type="dxa"/>
            <w:vAlign w:val="center"/>
          </w:tcPr>
          <w:p w:rsidR="00FF01FB" w:rsidRPr="004C0470" w:rsidRDefault="00FF01FB" w:rsidP="00FF01FB">
            <w:pPr>
              <w:ind w:left="-142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Tip sobe</w:t>
            </w:r>
          </w:p>
        </w:tc>
        <w:tc>
          <w:tcPr>
            <w:tcW w:w="4097" w:type="dxa"/>
            <w:vAlign w:val="center"/>
          </w:tcPr>
          <w:p w:rsidR="00FF01FB" w:rsidRPr="004C0470" w:rsidRDefault="00FF01FB" w:rsidP="00FF01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Ime in priimek uporabnika</w:t>
            </w:r>
          </w:p>
        </w:tc>
        <w:tc>
          <w:tcPr>
            <w:tcW w:w="2768" w:type="dxa"/>
            <w:gridSpan w:val="4"/>
            <w:vAlign w:val="center"/>
          </w:tcPr>
          <w:p w:rsidR="00FF01FB" w:rsidRPr="004C0470" w:rsidRDefault="00FF01FB" w:rsidP="00FF01FB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Datum in čas prihod</w:t>
            </w:r>
          </w:p>
        </w:tc>
        <w:tc>
          <w:tcPr>
            <w:tcW w:w="1834" w:type="dxa"/>
            <w:gridSpan w:val="3"/>
            <w:vAlign w:val="center"/>
          </w:tcPr>
          <w:p w:rsidR="00FF01FB" w:rsidRPr="004C0470" w:rsidRDefault="00FF01FB" w:rsidP="00FF01FB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Datum odhoda</w:t>
            </w:r>
          </w:p>
        </w:tc>
      </w:tr>
      <w:tr w:rsidR="00FF01FB" w:rsidRPr="004C0470" w:rsidTr="001F02F1">
        <w:trPr>
          <w:trHeight w:val="284"/>
          <w:jc w:val="center"/>
        </w:trPr>
        <w:tc>
          <w:tcPr>
            <w:tcW w:w="763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097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642" w:type="dxa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90" w:type="dxa"/>
            <w:vAlign w:val="center"/>
          </w:tcPr>
          <w:p w:rsidR="00FF01FB" w:rsidRPr="004C0470" w:rsidRDefault="00FF01FB" w:rsidP="00256A69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  <w:tc>
          <w:tcPr>
            <w:tcW w:w="770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02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66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</w:tr>
      <w:tr w:rsidR="00FF01FB" w:rsidRPr="004C0470" w:rsidTr="001F02F1">
        <w:trPr>
          <w:trHeight w:val="284"/>
          <w:jc w:val="center"/>
        </w:trPr>
        <w:tc>
          <w:tcPr>
            <w:tcW w:w="763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097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642" w:type="dxa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90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  <w:tc>
          <w:tcPr>
            <w:tcW w:w="770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02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66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</w:tr>
      <w:tr w:rsidR="00FF01FB" w:rsidRPr="004C0470" w:rsidTr="001F02F1">
        <w:trPr>
          <w:trHeight w:val="284"/>
          <w:jc w:val="center"/>
        </w:trPr>
        <w:tc>
          <w:tcPr>
            <w:tcW w:w="763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097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642" w:type="dxa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90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  <w:tc>
          <w:tcPr>
            <w:tcW w:w="770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02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66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</w:tr>
      <w:tr w:rsidR="00FF01FB" w:rsidRPr="004C0470" w:rsidTr="001F02F1">
        <w:trPr>
          <w:trHeight w:val="284"/>
          <w:jc w:val="center"/>
        </w:trPr>
        <w:tc>
          <w:tcPr>
            <w:tcW w:w="763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097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642" w:type="dxa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90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  <w:tc>
          <w:tcPr>
            <w:tcW w:w="770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02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66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</w:tr>
      <w:tr w:rsidR="00FF01FB" w:rsidRPr="004C0470" w:rsidTr="001F02F1">
        <w:trPr>
          <w:trHeight w:val="284"/>
          <w:jc w:val="center"/>
        </w:trPr>
        <w:tc>
          <w:tcPr>
            <w:tcW w:w="763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097" w:type="dxa"/>
          </w:tcPr>
          <w:p w:rsidR="00FF01FB" w:rsidRPr="004C0470" w:rsidRDefault="00FF01FB" w:rsidP="008A7A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642" w:type="dxa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90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  <w:tc>
          <w:tcPr>
            <w:tcW w:w="770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02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66" w:type="dxa"/>
            <w:vAlign w:val="center"/>
          </w:tcPr>
          <w:p w:rsidR="00FF01FB" w:rsidRPr="004C0470" w:rsidRDefault="00FF01FB" w:rsidP="008A7A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06.</w:t>
            </w:r>
          </w:p>
        </w:tc>
        <w:tc>
          <w:tcPr>
            <w:tcW w:w="766" w:type="dxa"/>
          </w:tcPr>
          <w:p w:rsidR="00FF01FB" w:rsidRPr="004C0470" w:rsidRDefault="00FF01FB" w:rsidP="00C11F06">
            <w:pPr>
              <w:rPr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201</w:t>
            </w:r>
            <w:r w:rsidR="00C11F06"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</w:t>
            </w: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</w:tr>
    </w:tbl>
    <w:p w:rsidR="00FF01FB" w:rsidRPr="004C0470" w:rsidRDefault="00FF01FB" w:rsidP="00FF01FB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>Davek je vključen v ceno</w:t>
      </w:r>
    </w:p>
    <w:p w:rsidR="00FF01FB" w:rsidRPr="004C0470" w:rsidRDefault="00FF01FB" w:rsidP="00FF01FB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>Turistična taksa ni vključena v ceno in znaša 1,00 € po osebi na dan</w:t>
      </w:r>
    </w:p>
    <w:p w:rsidR="00FF01FB" w:rsidRPr="004C0470" w:rsidRDefault="00FF01FB" w:rsidP="00FF01FB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Omejeno število sob 100:  27 sob na severu, 73 sob na jugu / Rezervacijo je potrebno izvesti do </w:t>
      </w:r>
      <w:r w:rsidR="00170CAC" w:rsidRPr="004C0470">
        <w:rPr>
          <w:rFonts w:asciiTheme="minorHAnsi" w:hAnsiTheme="minorHAnsi" w:cstheme="minorHAnsi"/>
          <w:sz w:val="22"/>
          <w:szCs w:val="22"/>
          <w:lang w:val="sl-SI"/>
        </w:rPr>
        <w:t>20</w:t>
      </w:r>
      <w:r w:rsidR="00405F02" w:rsidRPr="004C0470">
        <w:rPr>
          <w:rFonts w:asciiTheme="minorHAnsi" w:hAnsiTheme="minorHAnsi" w:cstheme="minorHAnsi"/>
          <w:sz w:val="22"/>
          <w:szCs w:val="22"/>
          <w:lang w:val="sl-SI"/>
        </w:rPr>
        <w:t>.05.2013</w:t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:rsidR="00FF01FB" w:rsidRPr="004C0470" w:rsidRDefault="00FF01FB" w:rsidP="00FF01FB">
      <w:pPr>
        <w:ind w:left="3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REZERVACIJE SE BODO IZVAJALE GLEDE NA ZAPOREDJE PRISPELIH PRIJAV IN V OKVIRU PONUJENIH KAPACITET. </w:t>
      </w:r>
    </w:p>
    <w:tbl>
      <w:tblPr>
        <w:tblW w:w="0" w:type="auto"/>
        <w:jc w:val="center"/>
        <w:tblLook w:val="01E0"/>
      </w:tblPr>
      <w:tblGrid>
        <w:gridCol w:w="3096"/>
        <w:gridCol w:w="4242"/>
        <w:gridCol w:w="1950"/>
      </w:tblGrid>
      <w:tr w:rsidR="00FF01FB" w:rsidRPr="004C0470" w:rsidTr="008A7ACC">
        <w:trPr>
          <w:trHeight w:val="454"/>
          <w:jc w:val="center"/>
        </w:trPr>
        <w:tc>
          <w:tcPr>
            <w:tcW w:w="3096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SKUPNI ZNESEK</w:t>
            </w:r>
          </w:p>
        </w:tc>
        <w:tc>
          <w:tcPr>
            <w:tcW w:w="4242" w:type="dxa"/>
            <w:vAlign w:val="center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EUR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FF01FB" w:rsidRPr="004C0470" w:rsidRDefault="00FF01FB" w:rsidP="008A7AC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:rsidR="00FF01FB" w:rsidRPr="004C0470" w:rsidRDefault="00FF01FB" w:rsidP="00FF01F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b/>
          <w:bCs/>
          <w:sz w:val="22"/>
          <w:szCs w:val="22"/>
          <w:lang w:val="sl-SI"/>
        </w:rPr>
        <w:t>POTRDITEV REZERVACIJE POŠLJITE: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84"/>
        <w:gridCol w:w="283"/>
        <w:gridCol w:w="709"/>
        <w:gridCol w:w="709"/>
        <w:gridCol w:w="1417"/>
        <w:gridCol w:w="1276"/>
        <w:gridCol w:w="3368"/>
      </w:tblGrid>
      <w:tr w:rsidR="00FF01FB" w:rsidRPr="004C0470" w:rsidTr="008A7AC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Ime</w:t>
            </w:r>
          </w:p>
        </w:tc>
        <w:tc>
          <w:tcPr>
            <w:tcW w:w="7762" w:type="dxa"/>
            <w:gridSpan w:val="6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Priimek</w:t>
            </w:r>
          </w:p>
        </w:tc>
        <w:tc>
          <w:tcPr>
            <w:tcW w:w="7762" w:type="dxa"/>
            <w:gridSpan w:val="6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454"/>
          <w:jc w:val="center"/>
        </w:trPr>
        <w:tc>
          <w:tcPr>
            <w:tcW w:w="2518" w:type="dxa"/>
            <w:gridSpan w:val="4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Podjetje/organizacija</w:t>
            </w:r>
          </w:p>
        </w:tc>
        <w:tc>
          <w:tcPr>
            <w:tcW w:w="6770" w:type="dxa"/>
            <w:gridSpan w:val="4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454"/>
          <w:jc w:val="center"/>
        </w:trPr>
        <w:tc>
          <w:tcPr>
            <w:tcW w:w="3227" w:type="dxa"/>
            <w:gridSpan w:val="5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 podjetja/organizacije</w:t>
            </w:r>
          </w:p>
        </w:tc>
        <w:tc>
          <w:tcPr>
            <w:tcW w:w="6061" w:type="dxa"/>
            <w:gridSpan w:val="3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454"/>
          <w:jc w:val="center"/>
        </w:trPr>
        <w:tc>
          <w:tcPr>
            <w:tcW w:w="1242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Mesto</w:t>
            </w:r>
          </w:p>
        </w:tc>
        <w:tc>
          <w:tcPr>
            <w:tcW w:w="3402" w:type="dxa"/>
            <w:gridSpan w:val="5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3368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Poštna številka</w:t>
            </w:r>
          </w:p>
        </w:tc>
        <w:tc>
          <w:tcPr>
            <w:tcW w:w="2835" w:type="dxa"/>
            <w:gridSpan w:val="3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Država</w:t>
            </w:r>
          </w:p>
        </w:tc>
        <w:tc>
          <w:tcPr>
            <w:tcW w:w="3368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454"/>
          <w:jc w:val="center"/>
        </w:trPr>
        <w:tc>
          <w:tcPr>
            <w:tcW w:w="1242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3402" w:type="dxa"/>
            <w:gridSpan w:val="5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Fax</w:t>
            </w:r>
          </w:p>
        </w:tc>
        <w:tc>
          <w:tcPr>
            <w:tcW w:w="3368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:rsidR="00FF01FB" w:rsidRPr="004C0470" w:rsidRDefault="00FF01FB" w:rsidP="00FF01F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b/>
          <w:bCs/>
          <w:sz w:val="22"/>
          <w:szCs w:val="22"/>
          <w:lang w:val="sl-SI"/>
        </w:rPr>
        <w:t>NAČIN PLAČILA HOTELA:</w:t>
      </w:r>
    </w:p>
    <w:p w:rsidR="00FF01FB" w:rsidRPr="004C0470" w:rsidRDefault="00FF01FB" w:rsidP="00FF01FB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l-SI"/>
        </w:rPr>
      </w:pPr>
      <w:r w:rsidRPr="004C0470">
        <w:rPr>
          <w:rFonts w:asciiTheme="minorHAnsi" w:hAnsiTheme="minorHAnsi" w:cstheme="minorHAnsi"/>
          <w:b/>
          <w:bCs/>
          <w:sz w:val="22"/>
          <w:szCs w:val="22"/>
          <w:u w:val="single"/>
          <w:lang w:val="sl-SI"/>
        </w:rPr>
        <w:t>Kreditna kartica</w:t>
      </w:r>
    </w:p>
    <w:p w:rsidR="00FF01FB" w:rsidRPr="004C0470" w:rsidRDefault="00A14109" w:rsidP="00FF01F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4C0470">
        <w:rPr>
          <w:rFonts w:asciiTheme="minorHAnsi" w:hAnsiTheme="minorHAnsi" w:cstheme="minorHAnsi"/>
          <w:sz w:val="22"/>
          <w:szCs w:val="22"/>
          <w:lang w:val="sl-SI"/>
        </w:rPr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FF01FB" w:rsidRPr="004C0470">
        <w:rPr>
          <w:rFonts w:asciiTheme="minorHAnsi" w:hAnsiTheme="minorHAnsi" w:cstheme="minorHAnsi"/>
          <w:b/>
          <w:bCs/>
          <w:sz w:val="22"/>
          <w:szCs w:val="22"/>
          <w:lang w:val="sl-SI"/>
        </w:rPr>
        <w:t>Visa</w:t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ab/>
        <w:t xml:space="preserve"> </w:t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4C0470">
        <w:rPr>
          <w:rFonts w:asciiTheme="minorHAnsi" w:hAnsiTheme="minorHAnsi" w:cstheme="minorHAnsi"/>
          <w:sz w:val="22"/>
          <w:szCs w:val="22"/>
          <w:lang w:val="sl-SI"/>
        </w:rPr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FF01FB" w:rsidRPr="004C0470">
        <w:rPr>
          <w:rFonts w:asciiTheme="minorHAnsi" w:hAnsiTheme="minorHAnsi" w:cstheme="minorHAnsi"/>
          <w:b/>
          <w:bCs/>
          <w:sz w:val="22"/>
          <w:szCs w:val="22"/>
          <w:lang w:val="sl-SI"/>
        </w:rPr>
        <w:t>MasterCard</w:t>
      </w:r>
      <w:r w:rsidR="00FF01FB" w:rsidRPr="004C0470">
        <w:rPr>
          <w:rFonts w:asciiTheme="minorHAnsi" w:hAnsiTheme="minorHAnsi" w:cstheme="minorHAnsi"/>
          <w:b/>
          <w:bCs/>
          <w:sz w:val="22"/>
          <w:szCs w:val="22"/>
          <w:lang w:val="sl-SI"/>
        </w:rPr>
        <w:tab/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4C0470">
        <w:rPr>
          <w:rFonts w:asciiTheme="minorHAnsi" w:hAnsiTheme="minorHAnsi" w:cstheme="minorHAnsi"/>
          <w:sz w:val="22"/>
          <w:szCs w:val="22"/>
          <w:lang w:val="sl-SI"/>
        </w:rPr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FF01FB" w:rsidRPr="004C0470">
        <w:rPr>
          <w:rFonts w:asciiTheme="minorHAnsi" w:hAnsiTheme="minorHAnsi" w:cstheme="minorHAnsi"/>
          <w:b/>
          <w:bCs/>
          <w:sz w:val="22"/>
          <w:szCs w:val="22"/>
          <w:lang w:val="sl-SI"/>
        </w:rPr>
        <w:t>American Express</w:t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instrText xml:space="preserve"> FORMCHECKBOX </w:instrText>
      </w:r>
      <w:r w:rsidRPr="004C0470">
        <w:rPr>
          <w:rFonts w:asciiTheme="minorHAnsi" w:hAnsiTheme="minorHAnsi" w:cstheme="minorHAnsi"/>
          <w:sz w:val="22"/>
          <w:szCs w:val="22"/>
          <w:lang w:val="sl-SI"/>
        </w:rPr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separate"/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fldChar w:fldCharType="end"/>
      </w:r>
      <w:r w:rsidR="00FF01FB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 </w:t>
      </w:r>
      <w:r w:rsidR="00FF01FB" w:rsidRPr="004C0470">
        <w:rPr>
          <w:rFonts w:asciiTheme="minorHAnsi" w:hAnsiTheme="minorHAnsi" w:cstheme="minorHAnsi"/>
          <w:b/>
          <w:bCs/>
          <w:sz w:val="22"/>
          <w:szCs w:val="22"/>
          <w:lang w:val="sl-SI"/>
        </w:rPr>
        <w:t>Diners Club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1452"/>
        <w:gridCol w:w="1842"/>
        <w:gridCol w:w="1252"/>
        <w:gridCol w:w="2257"/>
      </w:tblGrid>
      <w:tr w:rsidR="00FF01FB" w:rsidRPr="004C0470" w:rsidTr="008A7ACC">
        <w:trPr>
          <w:trHeight w:val="340"/>
          <w:jc w:val="center"/>
        </w:trPr>
        <w:tc>
          <w:tcPr>
            <w:tcW w:w="3722" w:type="dxa"/>
            <w:gridSpan w:val="2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Ime (če je navedeno na kartici)</w:t>
            </w:r>
          </w:p>
        </w:tc>
        <w:tc>
          <w:tcPr>
            <w:tcW w:w="5351" w:type="dxa"/>
            <w:gridSpan w:val="3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340"/>
          <w:jc w:val="center"/>
        </w:trPr>
        <w:tc>
          <w:tcPr>
            <w:tcW w:w="3722" w:type="dxa"/>
            <w:gridSpan w:val="2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Podpis (če se nahaja na kartici)</w:t>
            </w:r>
          </w:p>
        </w:tc>
        <w:tc>
          <w:tcPr>
            <w:tcW w:w="5351" w:type="dxa"/>
            <w:gridSpan w:val="3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FF01FB" w:rsidRPr="004C0470" w:rsidTr="008A7ACC">
        <w:trPr>
          <w:trHeight w:val="340"/>
          <w:jc w:val="center"/>
        </w:trPr>
        <w:tc>
          <w:tcPr>
            <w:tcW w:w="2270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Številka kreditne kartice</w:t>
            </w:r>
          </w:p>
        </w:tc>
        <w:tc>
          <w:tcPr>
            <w:tcW w:w="3294" w:type="dxa"/>
            <w:gridSpan w:val="2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C047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Velja do</w:t>
            </w:r>
          </w:p>
        </w:tc>
        <w:tc>
          <w:tcPr>
            <w:tcW w:w="2257" w:type="dxa"/>
            <w:vAlign w:val="center"/>
          </w:tcPr>
          <w:p w:rsidR="00FF01FB" w:rsidRPr="004C0470" w:rsidRDefault="00FF01FB" w:rsidP="008A7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:rsidR="00FF01FB" w:rsidRPr="004C0470" w:rsidRDefault="00FF01FB" w:rsidP="00FF01F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b/>
          <w:bCs/>
          <w:sz w:val="22"/>
          <w:szCs w:val="22"/>
          <w:u w:val="single"/>
          <w:lang w:val="sl-SI"/>
        </w:rPr>
        <w:t>Nakazilo</w:t>
      </w:r>
    </w:p>
    <w:p w:rsidR="00FF01FB" w:rsidRPr="004C0470" w:rsidRDefault="00FF01FB" w:rsidP="00FF01FB">
      <w:pPr>
        <w:pStyle w:val="BodyTextIndent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>Hotel Excelsior, Dubrovnik, Hypo Alpe Adria bank d.d., žiro račun:2500009-1101020169 (plačilo v HRK).</w:t>
      </w:r>
    </w:p>
    <w:p w:rsidR="00FF01FB" w:rsidRPr="004C0470" w:rsidRDefault="00FF01FB" w:rsidP="00FF01F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b/>
          <w:bCs/>
          <w:sz w:val="22"/>
          <w:szCs w:val="22"/>
          <w:u w:val="single"/>
          <w:lang w:val="sl-SI"/>
        </w:rPr>
        <w:t>Gotovina</w:t>
      </w:r>
    </w:p>
    <w:p w:rsidR="00FF01FB" w:rsidRPr="004C0470" w:rsidRDefault="00FF01FB" w:rsidP="00FF01F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b/>
          <w:bCs/>
          <w:sz w:val="22"/>
          <w:szCs w:val="22"/>
          <w:u w:val="single"/>
          <w:lang w:val="sl-SI"/>
        </w:rPr>
        <w:t>Ček</w:t>
      </w:r>
    </w:p>
    <w:p w:rsidR="00FF01FB" w:rsidRPr="004C0470" w:rsidRDefault="00FF01FB" w:rsidP="00FF01FB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>Kot uporabnik čeka mora biti naveden: HOTEL EXCELSIOR, Frana Supila 12, 20000 Dubrovnik, Croatia.</w:t>
      </w:r>
    </w:p>
    <w:p w:rsidR="004C0470" w:rsidRPr="004C0470" w:rsidRDefault="004C0470" w:rsidP="00FF01FB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</w:p>
    <w:p w:rsidR="0088340D" w:rsidRPr="004C0470" w:rsidRDefault="00FF01FB" w:rsidP="00FF01FB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Rezervacijo pošljite </w:t>
      </w:r>
      <w:r w:rsidR="00F7618F" w:rsidRPr="004C0470">
        <w:rPr>
          <w:rFonts w:asciiTheme="minorHAnsi" w:hAnsiTheme="minorHAnsi" w:cstheme="minorHAnsi"/>
          <w:sz w:val="22"/>
          <w:szCs w:val="22"/>
          <w:lang w:val="sl-SI"/>
        </w:rPr>
        <w:t>na SQLAdria na</w:t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fax. +385 51 338 531 ali e-mail: </w:t>
      </w:r>
      <w:hyperlink r:id="rId8" w:history="1">
        <w:r w:rsidR="004C0470" w:rsidRPr="004C0470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info@sqladria.net</w:t>
        </w:r>
      </w:hyperlink>
      <w:r w:rsidR="004C0470"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t xml:space="preserve">do </w:t>
      </w:r>
      <w:r w:rsidR="00170CAC" w:rsidRPr="004C0470">
        <w:rPr>
          <w:rFonts w:asciiTheme="minorHAnsi" w:hAnsiTheme="minorHAnsi" w:cstheme="minorHAnsi"/>
          <w:sz w:val="22"/>
          <w:szCs w:val="22"/>
          <w:lang w:val="sl-SI"/>
        </w:rPr>
        <w:t>20</w:t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t>. maja 201</w:t>
      </w:r>
      <w:r w:rsidR="004C0470" w:rsidRPr="004C0470">
        <w:rPr>
          <w:rFonts w:asciiTheme="minorHAnsi" w:hAnsiTheme="minorHAnsi" w:cstheme="minorHAnsi"/>
          <w:sz w:val="22"/>
          <w:szCs w:val="22"/>
          <w:lang w:val="sl-SI"/>
        </w:rPr>
        <w:t>3</w:t>
      </w:r>
      <w:r w:rsidRPr="004C0470">
        <w:rPr>
          <w:rFonts w:asciiTheme="minorHAnsi" w:hAnsiTheme="minorHAnsi" w:cstheme="minorHAnsi"/>
          <w:sz w:val="22"/>
          <w:szCs w:val="22"/>
          <w:lang w:val="sl-SI"/>
        </w:rPr>
        <w:t>.</w:t>
      </w:r>
    </w:p>
    <w:sectPr w:rsidR="0088340D" w:rsidRPr="004C0470" w:rsidSect="00FF01FB">
      <w:headerReference w:type="default" r:id="rId9"/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02" w:rsidRDefault="00534A02" w:rsidP="00825F49">
      <w:r>
        <w:separator/>
      </w:r>
    </w:p>
  </w:endnote>
  <w:endnote w:type="continuationSeparator" w:id="0">
    <w:p w:rsidR="00534A02" w:rsidRDefault="00534A02" w:rsidP="008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02" w:rsidRDefault="00534A02" w:rsidP="00825F49">
      <w:r>
        <w:separator/>
      </w:r>
    </w:p>
  </w:footnote>
  <w:footnote w:type="continuationSeparator" w:id="0">
    <w:p w:rsidR="00534A02" w:rsidRDefault="00534A02" w:rsidP="0082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2" w:rsidRDefault="00697390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875" w:rsidRPr="00997F52" w:rsidRDefault="00A14109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 w:rsidRPr="00A14109">
      <w:rPr>
        <w:rFonts w:asciiTheme="minorHAnsi" w:hAnsiTheme="minorHAnsi" w:cstheme="minorHAnsi"/>
        <w:b/>
        <w:i/>
        <w:noProof/>
        <w:sz w:val="22"/>
        <w:szCs w:val="22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4.7pt;margin-top:13.75pt;width:515.25pt;height:.05pt;z-index:251661312" o:connectortype="straight"/>
      </w:pict>
    </w:r>
    <w:r w:rsidR="00E8173A">
      <w:rPr>
        <w:rFonts w:asciiTheme="minorHAnsi" w:hAnsiTheme="minorHAnsi" w:cstheme="minorHAnsi"/>
        <w:b/>
        <w:i/>
        <w:sz w:val="22"/>
        <w:szCs w:val="22"/>
      </w:rPr>
      <w:t>DUBROVNIK,  0</w:t>
    </w:r>
    <w:r w:rsidR="00C11F06">
      <w:rPr>
        <w:rFonts w:asciiTheme="minorHAnsi" w:hAnsiTheme="minorHAnsi" w:cstheme="minorHAnsi"/>
        <w:b/>
        <w:i/>
        <w:sz w:val="22"/>
        <w:szCs w:val="22"/>
      </w:rPr>
      <w:t>9</w:t>
    </w:r>
    <w:r w:rsidR="00623AB0">
      <w:rPr>
        <w:rFonts w:asciiTheme="minorHAnsi" w:hAnsiTheme="minorHAnsi" w:cstheme="minorHAnsi"/>
        <w:b/>
        <w:i/>
        <w:sz w:val="22"/>
        <w:szCs w:val="22"/>
      </w:rPr>
      <w:t>.</w:t>
    </w:r>
    <w:r w:rsidR="00E8173A">
      <w:rPr>
        <w:rFonts w:asciiTheme="minorHAnsi" w:hAnsiTheme="minorHAnsi" w:cstheme="minorHAnsi"/>
        <w:b/>
        <w:i/>
        <w:sz w:val="22"/>
        <w:szCs w:val="22"/>
      </w:rPr>
      <w:t xml:space="preserve"> – 13.</w:t>
    </w:r>
    <w:r w:rsidR="00C11F06">
      <w:rPr>
        <w:rFonts w:asciiTheme="minorHAnsi" w:hAnsiTheme="minorHAnsi" w:cstheme="minorHAnsi"/>
        <w:b/>
        <w:i/>
        <w:sz w:val="22"/>
        <w:szCs w:val="22"/>
      </w:rPr>
      <w:t>06.2013</w:t>
    </w:r>
    <w:r w:rsidR="00997F52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B7EE0"/>
    <w:multiLevelType w:val="multilevel"/>
    <w:tmpl w:val="6F50C99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C4593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F6639AA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8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2E18"/>
    <w:rsid w:val="00060718"/>
    <w:rsid w:val="00082254"/>
    <w:rsid w:val="000967F2"/>
    <w:rsid w:val="000D31CD"/>
    <w:rsid w:val="000F2DC0"/>
    <w:rsid w:val="00105A02"/>
    <w:rsid w:val="00117E0C"/>
    <w:rsid w:val="00137D76"/>
    <w:rsid w:val="00147501"/>
    <w:rsid w:val="00152E03"/>
    <w:rsid w:val="00170CAC"/>
    <w:rsid w:val="001A1FF6"/>
    <w:rsid w:val="001B4501"/>
    <w:rsid w:val="002020E6"/>
    <w:rsid w:val="002036A7"/>
    <w:rsid w:val="0022379B"/>
    <w:rsid w:val="002324A7"/>
    <w:rsid w:val="00256A69"/>
    <w:rsid w:val="002C48AB"/>
    <w:rsid w:val="002F2A0A"/>
    <w:rsid w:val="002F2E18"/>
    <w:rsid w:val="003008BF"/>
    <w:rsid w:val="003321A9"/>
    <w:rsid w:val="003D0359"/>
    <w:rsid w:val="00405F02"/>
    <w:rsid w:val="00471F82"/>
    <w:rsid w:val="00476984"/>
    <w:rsid w:val="004B441B"/>
    <w:rsid w:val="004C0470"/>
    <w:rsid w:val="004F5D5E"/>
    <w:rsid w:val="00534A02"/>
    <w:rsid w:val="0058778B"/>
    <w:rsid w:val="005E4AC0"/>
    <w:rsid w:val="00623AB0"/>
    <w:rsid w:val="00681428"/>
    <w:rsid w:val="006863CA"/>
    <w:rsid w:val="00697390"/>
    <w:rsid w:val="00697559"/>
    <w:rsid w:val="006D40F7"/>
    <w:rsid w:val="00732C7D"/>
    <w:rsid w:val="007B4173"/>
    <w:rsid w:val="007B6EDE"/>
    <w:rsid w:val="00825F49"/>
    <w:rsid w:val="00842387"/>
    <w:rsid w:val="008440D8"/>
    <w:rsid w:val="00852AB2"/>
    <w:rsid w:val="0088340D"/>
    <w:rsid w:val="00893487"/>
    <w:rsid w:val="008940C3"/>
    <w:rsid w:val="008D5E56"/>
    <w:rsid w:val="009144E5"/>
    <w:rsid w:val="00976A2D"/>
    <w:rsid w:val="00997F52"/>
    <w:rsid w:val="009D03A1"/>
    <w:rsid w:val="009D2BDE"/>
    <w:rsid w:val="00A14109"/>
    <w:rsid w:val="00A81B00"/>
    <w:rsid w:val="00B4671A"/>
    <w:rsid w:val="00B76CAC"/>
    <w:rsid w:val="00B827D5"/>
    <w:rsid w:val="00BF3240"/>
    <w:rsid w:val="00C00DA1"/>
    <w:rsid w:val="00C10A6F"/>
    <w:rsid w:val="00C11F06"/>
    <w:rsid w:val="00D03921"/>
    <w:rsid w:val="00DA2D92"/>
    <w:rsid w:val="00DD49F0"/>
    <w:rsid w:val="00DD5F20"/>
    <w:rsid w:val="00E12BEF"/>
    <w:rsid w:val="00E27E8B"/>
    <w:rsid w:val="00E46986"/>
    <w:rsid w:val="00E8173A"/>
    <w:rsid w:val="00E86498"/>
    <w:rsid w:val="00EA4ECD"/>
    <w:rsid w:val="00EC6875"/>
    <w:rsid w:val="00ED0044"/>
    <w:rsid w:val="00EF19B9"/>
    <w:rsid w:val="00F20D13"/>
    <w:rsid w:val="00F7618F"/>
    <w:rsid w:val="00F940E4"/>
    <w:rsid w:val="00FA584F"/>
    <w:rsid w:val="00FD43FB"/>
    <w:rsid w:val="00FD6CC5"/>
    <w:rsid w:val="00FF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A4ECD"/>
    <w:rPr>
      <w:rFonts w:ascii="BankGothic Md BT" w:hAnsi="BankGothic Md BT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A4ECD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F01FB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F01F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qladri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E07E-0DA2-4A22-B1A6-1B6A576A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PRIVATE</Company>
  <LinksUpToDate>false</LinksUpToDate>
  <CharactersWithSpaces>1604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HOTELA</dc:title>
  <dc:creator>SQLADRIA</dc:creator>
  <cp:lastModifiedBy>andrea</cp:lastModifiedBy>
  <cp:revision>10</cp:revision>
  <cp:lastPrinted>2012-04-17T14:02:00Z</cp:lastPrinted>
  <dcterms:created xsi:type="dcterms:W3CDTF">2012-04-18T09:10:00Z</dcterms:created>
  <dcterms:modified xsi:type="dcterms:W3CDTF">2013-03-13T12:37:00Z</dcterms:modified>
</cp:coreProperties>
</file>