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9F" w:rsidRPr="004C7B3A" w:rsidRDefault="00AE799F" w:rsidP="00AE799F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lang w:val="sl-SI"/>
        </w:rPr>
      </w:pPr>
      <w:r w:rsidRPr="004C7B3A">
        <w:rPr>
          <w:rFonts w:asciiTheme="minorHAnsi" w:hAnsiTheme="minorHAnsi" w:cstheme="minorHAnsi"/>
          <w:sz w:val="36"/>
          <w:lang w:val="sl-SI"/>
        </w:rPr>
        <w:t>REZERVACIJA LETALSKEGA PREVOZA</w:t>
      </w:r>
      <w:r w:rsidRPr="004C7B3A">
        <w:rPr>
          <w:rFonts w:asciiTheme="minorHAnsi" w:hAnsiTheme="minorHAnsi" w:cstheme="minorHAnsi"/>
          <w:lang w:val="sl-SI"/>
        </w:rPr>
        <w:t xml:space="preserve"> </w:t>
      </w:r>
    </w:p>
    <w:p w:rsidR="00AE799F" w:rsidRPr="004C7B3A" w:rsidRDefault="00AE799F" w:rsidP="00AE799F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i/>
          <w:sz w:val="28"/>
          <w:szCs w:val="28"/>
          <w:lang w:val="sl-SI"/>
        </w:rPr>
      </w:pPr>
      <w:r w:rsidRPr="004C7B3A">
        <w:rPr>
          <w:rFonts w:asciiTheme="minorHAnsi" w:hAnsiTheme="minorHAnsi" w:cstheme="minorHAnsi"/>
          <w:i/>
          <w:sz w:val="28"/>
          <w:szCs w:val="28"/>
          <w:lang w:val="sl-SI"/>
        </w:rPr>
        <w:t>ZAGREB - DUBROVNIK - ZAGREB</w:t>
      </w:r>
    </w:p>
    <w:p w:rsidR="00AE799F" w:rsidRPr="004C7B3A" w:rsidRDefault="00AE799F" w:rsidP="007A59B6">
      <w:pPr>
        <w:pStyle w:val="NormalWeb"/>
        <w:spacing w:after="0" w:afterAutospacing="0"/>
        <w:jc w:val="center"/>
        <w:rPr>
          <w:rFonts w:asciiTheme="minorHAnsi" w:hAnsiTheme="minorHAnsi" w:cstheme="minorHAnsi"/>
          <w:color w:val="FF0000"/>
          <w:lang w:val="sl-SI"/>
        </w:rPr>
      </w:pPr>
      <w:r w:rsidRPr="004C7B3A">
        <w:rPr>
          <w:rFonts w:asciiTheme="minorHAnsi" w:hAnsiTheme="minorHAnsi" w:cstheme="minorHAnsi"/>
          <w:b/>
          <w:lang w:val="sl-SI"/>
        </w:rPr>
        <w:t>Rezervacije letalskih prevozov se morajo izvesti najkasneje do 09.05.2014.</w:t>
      </w:r>
      <w:r w:rsidRPr="004C7B3A">
        <w:rPr>
          <w:rFonts w:asciiTheme="minorHAnsi" w:hAnsiTheme="minorHAnsi" w:cstheme="minorHAnsi"/>
          <w:color w:val="FF0000"/>
          <w:lang w:val="sl-SI"/>
        </w:rPr>
        <w:t> </w:t>
      </w:r>
    </w:p>
    <w:p w:rsidR="00AE799F" w:rsidRPr="004C7B3A" w:rsidRDefault="00AE799F" w:rsidP="00570174">
      <w:pPr>
        <w:pStyle w:val="NormalWeb"/>
        <w:numPr>
          <w:ilvl w:val="0"/>
          <w:numId w:val="14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Cena letalske vozovnice je 1.</w:t>
      </w:r>
      <w:r w:rsidR="00DC5144">
        <w:rPr>
          <w:rFonts w:asciiTheme="minorHAnsi" w:hAnsiTheme="minorHAnsi" w:cstheme="minorHAnsi"/>
          <w:sz w:val="21"/>
          <w:szCs w:val="21"/>
          <w:lang w:val="sl-SI"/>
        </w:rPr>
        <w:t>52</w:t>
      </w:r>
      <w:r w:rsidRPr="004C7B3A">
        <w:rPr>
          <w:rFonts w:asciiTheme="minorHAnsi" w:hAnsiTheme="minorHAnsi" w:cstheme="minorHAnsi"/>
          <w:sz w:val="21"/>
          <w:szCs w:val="21"/>
          <w:lang w:val="sl-SI"/>
        </w:rPr>
        <w:t>0,00 HRK (2</w:t>
      </w:r>
      <w:r w:rsidR="00DC5144">
        <w:rPr>
          <w:rFonts w:asciiTheme="minorHAnsi" w:hAnsiTheme="minorHAnsi" w:cstheme="minorHAnsi"/>
          <w:sz w:val="21"/>
          <w:szCs w:val="21"/>
          <w:lang w:val="sl-SI"/>
        </w:rPr>
        <w:t>05</w:t>
      </w:r>
      <w:r w:rsidRPr="004C7B3A">
        <w:rPr>
          <w:rFonts w:asciiTheme="minorHAnsi" w:hAnsiTheme="minorHAnsi" w:cstheme="minorHAnsi"/>
          <w:sz w:val="21"/>
          <w:szCs w:val="21"/>
          <w:lang w:val="sl-SI"/>
        </w:rPr>
        <w:t xml:space="preserve">,00 </w:t>
      </w:r>
      <w:r w:rsidR="00263C6E" w:rsidRPr="004C7B3A">
        <w:rPr>
          <w:rFonts w:asciiTheme="minorHAnsi" w:hAnsiTheme="minorHAnsi" w:cstheme="minorHAnsi"/>
          <w:sz w:val="21"/>
          <w:szCs w:val="21"/>
          <w:lang w:val="sl-SI"/>
        </w:rPr>
        <w:t>€</w:t>
      </w:r>
      <w:r w:rsidR="007A59B6">
        <w:rPr>
          <w:rFonts w:asciiTheme="minorHAnsi" w:hAnsiTheme="minorHAnsi" w:cstheme="minorHAnsi"/>
          <w:sz w:val="21"/>
          <w:szCs w:val="21"/>
          <w:lang w:val="sl-SI"/>
        </w:rPr>
        <w:t>)</w:t>
      </w:r>
    </w:p>
    <w:p w:rsidR="00AE799F" w:rsidRPr="004C7B3A" w:rsidRDefault="00AE799F" w:rsidP="00570174">
      <w:pPr>
        <w:pStyle w:val="NormalWeb"/>
        <w:numPr>
          <w:ilvl w:val="0"/>
          <w:numId w:val="15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V ceno je vključena letališka taksa, ki so  lahko predmet spremembe</w:t>
      </w:r>
    </w:p>
    <w:p w:rsidR="00AE799F" w:rsidRPr="004C7B3A" w:rsidRDefault="00AE799F" w:rsidP="00570174">
      <w:pPr>
        <w:pStyle w:val="NormalWeb"/>
        <w:numPr>
          <w:ilvl w:val="0"/>
          <w:numId w:val="15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V ceno je vključen prevoz: letališče Či</w:t>
      </w:r>
      <w:r w:rsidR="007A59B6">
        <w:rPr>
          <w:rFonts w:asciiTheme="minorHAnsi" w:hAnsiTheme="minorHAnsi" w:cstheme="minorHAnsi"/>
          <w:sz w:val="21"/>
          <w:szCs w:val="21"/>
          <w:lang w:val="sl-SI"/>
        </w:rPr>
        <w:t>lipi - hotel - letališče Čilipi</w:t>
      </w:r>
    </w:p>
    <w:p w:rsidR="00AE799F" w:rsidRPr="004C7B3A" w:rsidRDefault="00AE799F" w:rsidP="00570174">
      <w:pPr>
        <w:pStyle w:val="NormalWeb"/>
        <w:numPr>
          <w:ilvl w:val="0"/>
          <w:numId w:val="16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Rezervacijo letalskega prevoza izvedite na predpripravljenem obrazcu  in ga posredujte na SQLAdria</w:t>
      </w:r>
      <w:r w:rsidRPr="004C7B3A">
        <w:rPr>
          <w:rFonts w:asciiTheme="minorHAnsi" w:hAnsiTheme="minorHAnsi" w:cstheme="minorHAnsi"/>
          <w:color w:val="FF0000"/>
          <w:sz w:val="21"/>
          <w:szCs w:val="21"/>
          <w:lang w:val="sl-SI"/>
        </w:rPr>
        <w:t xml:space="preserve"> </w:t>
      </w:r>
      <w:r w:rsidRPr="004C7B3A">
        <w:rPr>
          <w:rFonts w:asciiTheme="minorHAnsi" w:hAnsiTheme="minorHAnsi" w:cstheme="minorHAnsi"/>
          <w:sz w:val="21"/>
          <w:szCs w:val="21"/>
          <w:lang w:val="sl-SI"/>
        </w:rPr>
        <w:t xml:space="preserve">(fax + 385 51 338 531, e-mail </w:t>
      </w:r>
      <w:hyperlink r:id="rId8" w:history="1">
        <w:r w:rsidRPr="004C7B3A">
          <w:rPr>
            <w:rStyle w:val="Hyperlink"/>
            <w:rFonts w:asciiTheme="minorHAnsi" w:hAnsiTheme="minorHAnsi" w:cstheme="minorHAnsi"/>
            <w:sz w:val="21"/>
            <w:szCs w:val="21"/>
            <w:lang w:val="sl-SI"/>
          </w:rPr>
          <w:t>info@sqladria.net</w:t>
        </w:r>
      </w:hyperlink>
      <w:r w:rsidR="007A59B6">
        <w:rPr>
          <w:rFonts w:asciiTheme="minorHAnsi" w:hAnsiTheme="minorHAnsi" w:cstheme="minorHAnsi"/>
          <w:sz w:val="21"/>
          <w:szCs w:val="21"/>
          <w:lang w:val="sl-SI"/>
        </w:rPr>
        <w:t>)</w:t>
      </w:r>
    </w:p>
    <w:p w:rsidR="00AE799F" w:rsidRPr="004C7B3A" w:rsidRDefault="00AE799F" w:rsidP="00570174">
      <w:pPr>
        <w:pStyle w:val="NormalWeb"/>
        <w:numPr>
          <w:ilvl w:val="0"/>
          <w:numId w:val="17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Po prejemu obrazca bomo izvedli potrditev rezervacije glede na zaporedje prejetih prijav do zapoln</w:t>
      </w:r>
      <w:r w:rsidR="007A59B6">
        <w:rPr>
          <w:rFonts w:asciiTheme="minorHAnsi" w:hAnsiTheme="minorHAnsi" w:cstheme="minorHAnsi"/>
          <w:sz w:val="21"/>
          <w:szCs w:val="21"/>
          <w:lang w:val="sl-SI"/>
        </w:rPr>
        <w:t>itve predvidenega števila mest</w:t>
      </w:r>
    </w:p>
    <w:p w:rsidR="00AE799F" w:rsidRPr="004C7B3A" w:rsidRDefault="00AE799F" w:rsidP="00570174">
      <w:pPr>
        <w:pStyle w:val="NormalWeb"/>
        <w:numPr>
          <w:ilvl w:val="0"/>
          <w:numId w:val="18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>Po potrditvi rezervacije mora biti plačilo izvedeno v roku 2 dni; v primeru, da plačilo ne bo izve</w:t>
      </w:r>
      <w:r w:rsidR="007A59B6">
        <w:rPr>
          <w:rFonts w:asciiTheme="minorHAnsi" w:hAnsiTheme="minorHAnsi" w:cstheme="minorHAnsi"/>
          <w:sz w:val="21"/>
          <w:szCs w:val="21"/>
          <w:lang w:val="sl-SI"/>
        </w:rPr>
        <w:t>deno, bo rezervacija neveljavna</w:t>
      </w:r>
    </w:p>
    <w:p w:rsidR="00AE799F" w:rsidRPr="007A59B6" w:rsidRDefault="00AE799F" w:rsidP="00570174">
      <w:pPr>
        <w:pStyle w:val="NormalWeb"/>
        <w:numPr>
          <w:ilvl w:val="0"/>
          <w:numId w:val="19"/>
        </w:numPr>
        <w:tabs>
          <w:tab w:val="left" w:pos="420"/>
        </w:tabs>
        <w:autoSpaceDE/>
        <w:autoSpaceDN/>
        <w:spacing w:before="0" w:beforeAutospacing="0" w:after="0" w:afterAutospacing="0"/>
        <w:ind w:left="419" w:hanging="357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4C7B3A">
        <w:rPr>
          <w:rFonts w:asciiTheme="minorHAnsi" w:hAnsiTheme="minorHAnsi" w:cstheme="minorHAnsi"/>
          <w:sz w:val="21"/>
          <w:szCs w:val="21"/>
          <w:lang w:val="sl-SI"/>
        </w:rPr>
        <w:t xml:space="preserve">Vplačila je potrebno posredovati na SQLAdria - Raiffeisenbank d.d., Petrinjska 59, Zagreb, </w:t>
      </w:r>
      <w:r w:rsidRPr="004C7B3A">
        <w:rPr>
          <w:rFonts w:asciiTheme="minorHAnsi" w:hAnsiTheme="minorHAnsi" w:cstheme="minorHAnsi"/>
          <w:b/>
          <w:sz w:val="21"/>
          <w:szCs w:val="21"/>
          <w:lang w:val="sl-SI"/>
        </w:rPr>
        <w:t>HR4624840081105807475 (plačilo v HRK)</w:t>
      </w:r>
    </w:p>
    <w:p w:rsidR="00AE799F" w:rsidRPr="004C7B3A" w:rsidRDefault="00177F07" w:rsidP="00AE799F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6pt;margin-top:6.15pt;width:491.45pt;height:0;z-index:251658240;mso-position-horizontal-relative:text;mso-position-vertical-relative:text" o:connectortype="straight" strokecolor="#577bb0" strokeweight="1.25pt"/>
        </w:pict>
      </w:r>
    </w:p>
    <w:p w:rsidR="00AE799F" w:rsidRPr="004C7B3A" w:rsidRDefault="00AE799F" w:rsidP="00F30328">
      <w:pPr>
        <w:pStyle w:val="NormalWeb"/>
        <w:spacing w:before="0" w:beforeAutospacing="0" w:after="0" w:afterAutospacing="0"/>
        <w:rPr>
          <w:rFonts w:ascii="Calibri" w:hAnsi="Calibri" w:cs="Calibri"/>
          <w:b/>
          <w:lang w:val="sl-SI"/>
        </w:rPr>
      </w:pPr>
      <w:r w:rsidRPr="004C7B3A">
        <w:rPr>
          <w:rFonts w:asciiTheme="minorHAnsi" w:hAnsiTheme="minorHAnsi" w:cstheme="minorHAnsi"/>
          <w:b/>
          <w:lang w:val="sl-SI"/>
        </w:rPr>
        <w:t>Letalski prevoz 1: 20 mest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BB6A53" w:rsidRPr="004C7B3A" w:rsidTr="00BB6A53">
        <w:trPr>
          <w:trHeight w:val="386"/>
        </w:trPr>
        <w:tc>
          <w:tcPr>
            <w:tcW w:w="1275" w:type="dxa"/>
            <w:shd w:val="clear" w:color="auto" w:fill="auto"/>
            <w:vAlign w:val="center"/>
          </w:tcPr>
          <w:p w:rsidR="00BB6A53" w:rsidRPr="004C7B3A" w:rsidRDefault="00BB6A53" w:rsidP="00E357A8">
            <w:pPr>
              <w:spacing w:before="60" w:after="60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Odhod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OU384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25.05.2014.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Zagreb</w:t>
            </w:r>
          </w:p>
        </w:tc>
        <w:tc>
          <w:tcPr>
            <w:tcW w:w="850" w:type="dxa"/>
            <w:vAlign w:val="center"/>
          </w:tcPr>
          <w:p w:rsidR="00BB6A53" w:rsidRPr="004C7B3A" w:rsidRDefault="00BB6A53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07:40</w:t>
            </w:r>
          </w:p>
        </w:tc>
        <w:tc>
          <w:tcPr>
            <w:tcW w:w="1701" w:type="dxa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A53" w:rsidRPr="004C7B3A" w:rsidRDefault="00BB6A53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08:45</w:t>
            </w:r>
          </w:p>
        </w:tc>
      </w:tr>
      <w:tr w:rsidR="00BB6A53" w:rsidRPr="004C7B3A" w:rsidTr="00BB6A53">
        <w:trPr>
          <w:trHeight w:val="264"/>
        </w:trPr>
        <w:tc>
          <w:tcPr>
            <w:tcW w:w="1275" w:type="dxa"/>
            <w:shd w:val="clear" w:color="auto" w:fill="auto"/>
            <w:vAlign w:val="center"/>
          </w:tcPr>
          <w:p w:rsidR="00BB6A53" w:rsidRPr="004C7B3A" w:rsidRDefault="00BB6A53" w:rsidP="00E357A8">
            <w:pPr>
              <w:spacing w:before="60" w:after="60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Povratek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OU66</w:t>
            </w:r>
            <w:r w:rsidR="00BA4FE5">
              <w:rPr>
                <w:rFonts w:ascii="Calibri" w:hAnsi="Calibri" w:cs="Calibri"/>
                <w:lang w:val="sl-S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28.05.2014.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Dubrovnik</w:t>
            </w:r>
          </w:p>
        </w:tc>
        <w:tc>
          <w:tcPr>
            <w:tcW w:w="850" w:type="dxa"/>
            <w:vAlign w:val="center"/>
          </w:tcPr>
          <w:p w:rsidR="00BB6A53" w:rsidRPr="004C7B3A" w:rsidRDefault="00BA4FE5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12</w:t>
            </w:r>
            <w:r w:rsidR="00BB6A53" w:rsidRPr="004C7B3A">
              <w:rPr>
                <w:rFonts w:ascii="Calibri" w:hAnsi="Calibri" w:cs="Calibri"/>
                <w:lang w:val="sl-SI"/>
              </w:rPr>
              <w:t>:5</w:t>
            </w:r>
            <w:r>
              <w:rPr>
                <w:rFonts w:ascii="Calibri" w:hAnsi="Calibri" w:cs="Calibri"/>
                <w:lang w:val="sl-SI"/>
              </w:rPr>
              <w:t>5</w:t>
            </w:r>
          </w:p>
        </w:tc>
        <w:tc>
          <w:tcPr>
            <w:tcW w:w="1701" w:type="dxa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A53" w:rsidRPr="004C7B3A" w:rsidRDefault="00BA4FE5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13</w:t>
            </w:r>
            <w:r w:rsidR="00BB6A53" w:rsidRPr="004C7B3A">
              <w:rPr>
                <w:rFonts w:ascii="Calibri" w:hAnsi="Calibri" w:cs="Calibri"/>
                <w:lang w:val="sl-SI"/>
              </w:rPr>
              <w:t>:5</w:t>
            </w:r>
            <w:r>
              <w:rPr>
                <w:rFonts w:ascii="Calibri" w:hAnsi="Calibri" w:cs="Calibri"/>
                <w:lang w:val="sl-SI"/>
              </w:rPr>
              <w:t>0</w:t>
            </w:r>
          </w:p>
        </w:tc>
      </w:tr>
    </w:tbl>
    <w:p w:rsidR="00AE799F" w:rsidRPr="004C7B3A" w:rsidRDefault="00AE799F" w:rsidP="00AE799F">
      <w:pPr>
        <w:pStyle w:val="NormalWeb"/>
        <w:spacing w:after="0" w:afterAutospacing="0"/>
        <w:rPr>
          <w:rFonts w:ascii="Calibri" w:hAnsi="Calibri" w:cs="Calibri"/>
          <w:b/>
          <w:lang w:val="sl-SI"/>
        </w:rPr>
      </w:pPr>
      <w:r w:rsidRPr="004C7B3A">
        <w:rPr>
          <w:rFonts w:asciiTheme="minorHAnsi" w:hAnsiTheme="minorHAnsi" w:cstheme="minorHAnsi"/>
          <w:b/>
          <w:lang w:val="sl-SI"/>
        </w:rPr>
        <w:t>Letalski prevoz 2: 15 mest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BB6A53" w:rsidRPr="004C7B3A" w:rsidTr="00BB6A53">
        <w:trPr>
          <w:trHeight w:val="405"/>
        </w:trPr>
        <w:tc>
          <w:tcPr>
            <w:tcW w:w="1275" w:type="dxa"/>
            <w:shd w:val="clear" w:color="auto" w:fill="auto"/>
            <w:vAlign w:val="center"/>
          </w:tcPr>
          <w:p w:rsidR="00BB6A53" w:rsidRPr="004C7B3A" w:rsidRDefault="00BB6A53" w:rsidP="00E357A8">
            <w:pPr>
              <w:spacing w:before="60" w:after="60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Odhod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OU662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25.05.2014.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Zagreb</w:t>
            </w:r>
          </w:p>
        </w:tc>
        <w:tc>
          <w:tcPr>
            <w:tcW w:w="850" w:type="dxa"/>
            <w:vAlign w:val="center"/>
          </w:tcPr>
          <w:p w:rsidR="00BB6A53" w:rsidRPr="004C7B3A" w:rsidRDefault="00BB6A53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10:35</w:t>
            </w:r>
          </w:p>
        </w:tc>
        <w:tc>
          <w:tcPr>
            <w:tcW w:w="1701" w:type="dxa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A53" w:rsidRPr="004C7B3A" w:rsidRDefault="00BB6A53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11:40</w:t>
            </w:r>
          </w:p>
        </w:tc>
      </w:tr>
      <w:tr w:rsidR="00BB6A53" w:rsidRPr="004C7B3A" w:rsidTr="00BB6A53">
        <w:trPr>
          <w:trHeight w:val="283"/>
        </w:trPr>
        <w:tc>
          <w:tcPr>
            <w:tcW w:w="1275" w:type="dxa"/>
            <w:shd w:val="clear" w:color="auto" w:fill="auto"/>
            <w:vAlign w:val="center"/>
          </w:tcPr>
          <w:p w:rsidR="00BB6A53" w:rsidRPr="004C7B3A" w:rsidRDefault="00BB6A53" w:rsidP="00E357A8">
            <w:pPr>
              <w:spacing w:before="60" w:after="60"/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Povratek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B6A53" w:rsidRPr="004C7B3A" w:rsidRDefault="00BB6A53" w:rsidP="00BD21A9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OU66</w:t>
            </w:r>
            <w:r w:rsidR="00BD21A9">
              <w:rPr>
                <w:rFonts w:ascii="Calibri" w:hAnsi="Calibri" w:cs="Calibri"/>
                <w:lang w:val="sl-S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28.05.2014.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Dubrovnik</w:t>
            </w:r>
          </w:p>
        </w:tc>
        <w:tc>
          <w:tcPr>
            <w:tcW w:w="850" w:type="dxa"/>
            <w:vAlign w:val="center"/>
          </w:tcPr>
          <w:p w:rsidR="00BB6A53" w:rsidRPr="004C7B3A" w:rsidRDefault="00BA4FE5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12</w:t>
            </w:r>
            <w:r w:rsidRPr="004C7B3A">
              <w:rPr>
                <w:rFonts w:ascii="Calibri" w:hAnsi="Calibri" w:cs="Calibri"/>
                <w:lang w:val="sl-SI"/>
              </w:rPr>
              <w:t>:5</w:t>
            </w:r>
            <w:r>
              <w:rPr>
                <w:rFonts w:ascii="Calibri" w:hAnsi="Calibri" w:cs="Calibri"/>
                <w:lang w:val="sl-SI"/>
              </w:rPr>
              <w:t>5</w:t>
            </w:r>
          </w:p>
        </w:tc>
        <w:tc>
          <w:tcPr>
            <w:tcW w:w="1701" w:type="dxa"/>
            <w:vAlign w:val="center"/>
          </w:tcPr>
          <w:p w:rsidR="00BB6A53" w:rsidRPr="004C7B3A" w:rsidRDefault="00BB6A53" w:rsidP="00E357A8">
            <w:pPr>
              <w:rPr>
                <w:rFonts w:ascii="Calibri" w:hAnsi="Calibri" w:cs="Calibri"/>
                <w:lang w:val="sl-SI"/>
              </w:rPr>
            </w:pPr>
            <w:r w:rsidRPr="004C7B3A">
              <w:rPr>
                <w:rFonts w:ascii="Calibri" w:hAnsi="Calibri" w:cs="Calibri"/>
                <w:lang w:val="sl-S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A53" w:rsidRPr="004C7B3A" w:rsidRDefault="00BA4FE5" w:rsidP="00E357A8">
            <w:pPr>
              <w:jc w:val="center"/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13</w:t>
            </w:r>
            <w:r w:rsidRPr="004C7B3A">
              <w:rPr>
                <w:rFonts w:ascii="Calibri" w:hAnsi="Calibri" w:cs="Calibri"/>
                <w:lang w:val="sl-SI"/>
              </w:rPr>
              <w:t>:5</w:t>
            </w:r>
            <w:r>
              <w:rPr>
                <w:rFonts w:ascii="Calibri" w:hAnsi="Calibri" w:cs="Calibri"/>
                <w:lang w:val="sl-SI"/>
              </w:rPr>
              <w:t>0</w:t>
            </w:r>
          </w:p>
        </w:tc>
      </w:tr>
    </w:tbl>
    <w:p w:rsidR="00AE799F" w:rsidRPr="004C7B3A" w:rsidRDefault="00AE799F" w:rsidP="00AE799F">
      <w:pPr>
        <w:spacing w:after="240"/>
        <w:rPr>
          <w:rFonts w:asciiTheme="minorHAnsi" w:hAnsiTheme="minorHAnsi" w:cstheme="minorHAnsi"/>
          <w:i/>
          <w:iCs/>
          <w:u w:val="single"/>
          <w:lang w:val="sl-SI"/>
        </w:rPr>
      </w:pPr>
      <w:r w:rsidRPr="004C7B3A">
        <w:rPr>
          <w:rFonts w:asciiTheme="minorHAnsi" w:hAnsiTheme="minorHAnsi" w:cstheme="minorHAnsi"/>
          <w:lang w:val="sl-SI"/>
        </w:rPr>
        <w:t xml:space="preserve">Informacije o letalskih prevozih: </w:t>
      </w:r>
      <w:hyperlink r:id="rId9" w:history="1">
        <w:r w:rsidRPr="004C7B3A">
          <w:rPr>
            <w:rStyle w:val="Hyperlink"/>
            <w:rFonts w:asciiTheme="minorHAnsi" w:hAnsiTheme="minorHAnsi" w:cstheme="minorHAnsi"/>
            <w:i/>
            <w:iCs/>
            <w:lang w:val="sl-SI"/>
          </w:rPr>
          <w:t>www.croatiaairlines.hr</w:t>
        </w:r>
      </w:hyperlink>
      <w:r w:rsidRPr="004C7B3A">
        <w:rPr>
          <w:rFonts w:asciiTheme="minorHAnsi" w:hAnsiTheme="minorHAnsi" w:cstheme="minorHAnsi"/>
          <w:i/>
          <w:iCs/>
          <w:u w:val="single"/>
          <w:lang w:val="sl-SI"/>
        </w:rPr>
        <w:t xml:space="preserve"> </w:t>
      </w:r>
    </w:p>
    <w:p w:rsidR="00AE799F" w:rsidRPr="004C7B3A" w:rsidRDefault="00AE799F" w:rsidP="00AE799F">
      <w:pPr>
        <w:jc w:val="center"/>
        <w:rPr>
          <w:rFonts w:asciiTheme="minorHAnsi" w:hAnsiTheme="minorHAnsi" w:cstheme="minorHAnsi"/>
          <w:b/>
          <w:lang w:val="sl-SI"/>
        </w:rPr>
      </w:pPr>
      <w:r w:rsidRPr="004C7B3A">
        <w:rPr>
          <w:rFonts w:asciiTheme="minorHAnsi" w:hAnsiTheme="minorHAnsi" w:cstheme="minorHAnsi"/>
          <w:b/>
          <w:lang w:val="sl-SI"/>
        </w:rPr>
        <w:t>PRIJAVA LETALSKEGA PREVOZA: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67"/>
        <w:gridCol w:w="709"/>
        <w:gridCol w:w="709"/>
        <w:gridCol w:w="1417"/>
        <w:gridCol w:w="1276"/>
        <w:gridCol w:w="3368"/>
      </w:tblGrid>
      <w:tr w:rsidR="00AE799F" w:rsidRPr="004C7B3A" w:rsidTr="00E357A8">
        <w:trPr>
          <w:trHeight w:val="45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Podjetje/organizacija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AE799F" w:rsidRPr="004C7B3A" w:rsidTr="00E357A8">
        <w:trPr>
          <w:trHeight w:val="454"/>
          <w:jc w:val="center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podjetja/organizacije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AE799F" w:rsidRPr="004C7B3A" w:rsidTr="00E357A8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AE799F" w:rsidRPr="004C7B3A" w:rsidTr="00E357A8">
        <w:trPr>
          <w:trHeight w:val="4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AE799F" w:rsidRPr="004C7B3A" w:rsidTr="00E357A8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Fax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  <w:tr w:rsidR="00AE799F" w:rsidRPr="004C7B3A" w:rsidTr="00E357A8">
        <w:trPr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4C7B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Web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AE799F" w:rsidRPr="004C7B3A" w:rsidRDefault="00AE799F" w:rsidP="00AE799F">
      <w:pPr>
        <w:jc w:val="center"/>
        <w:rPr>
          <w:rFonts w:asciiTheme="minorHAnsi" w:hAnsiTheme="minorHAnsi" w:cstheme="minorHAnsi"/>
          <w:b/>
          <w:sz w:val="16"/>
          <w:szCs w:val="16"/>
          <w:lang w:val="sl-SI"/>
        </w:rPr>
      </w:pPr>
    </w:p>
    <w:tbl>
      <w:tblPr>
        <w:tblW w:w="10844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1274"/>
        <w:gridCol w:w="4360"/>
        <w:gridCol w:w="4607"/>
      </w:tblGrid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4" w:type="dxa"/>
            <w:shd w:val="clear" w:color="auto" w:fill="E6E6E6"/>
            <w:vAlign w:val="center"/>
          </w:tcPr>
          <w:p w:rsidR="00AE799F" w:rsidRPr="004C7B3A" w:rsidRDefault="00AE799F" w:rsidP="00E357A8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Letalski prevoz</w:t>
            </w:r>
          </w:p>
        </w:tc>
        <w:tc>
          <w:tcPr>
            <w:tcW w:w="4360" w:type="dxa"/>
            <w:shd w:val="clear" w:color="auto" w:fill="E6E6E6"/>
            <w:vAlign w:val="center"/>
          </w:tcPr>
          <w:p w:rsidR="00AE799F" w:rsidRPr="004C7B3A" w:rsidRDefault="00AE799F" w:rsidP="00E357A8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607" w:type="dxa"/>
            <w:shd w:val="clear" w:color="auto" w:fill="E6E6E6"/>
            <w:vAlign w:val="center"/>
          </w:tcPr>
          <w:p w:rsidR="00AE799F" w:rsidRPr="004C7B3A" w:rsidRDefault="00AE799F" w:rsidP="00E357A8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1.</w:t>
            </w:r>
          </w:p>
        </w:tc>
        <w:tc>
          <w:tcPr>
            <w:tcW w:w="1274" w:type="dxa"/>
            <w:vAlign w:val="center"/>
          </w:tcPr>
          <w:p w:rsidR="00AE799F" w:rsidRPr="004C7B3A" w:rsidRDefault="00AE799F" w:rsidP="00E357A8">
            <w:pPr>
              <w:jc w:val="center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4360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607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</w:tr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2.</w:t>
            </w:r>
          </w:p>
        </w:tc>
        <w:tc>
          <w:tcPr>
            <w:tcW w:w="1274" w:type="dxa"/>
            <w:vAlign w:val="center"/>
          </w:tcPr>
          <w:p w:rsidR="00AE799F" w:rsidRPr="004C7B3A" w:rsidRDefault="00AE799F" w:rsidP="00E357A8">
            <w:pPr>
              <w:ind w:left="6"/>
              <w:jc w:val="center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4360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607" w:type="dxa"/>
            <w:vAlign w:val="center"/>
          </w:tcPr>
          <w:p w:rsidR="00AE799F" w:rsidRPr="004C7B3A" w:rsidRDefault="00AE799F" w:rsidP="00E357A8">
            <w:pPr>
              <w:ind w:left="6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</w:tr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3.</w:t>
            </w:r>
          </w:p>
        </w:tc>
        <w:tc>
          <w:tcPr>
            <w:tcW w:w="1274" w:type="dxa"/>
            <w:vAlign w:val="center"/>
          </w:tcPr>
          <w:p w:rsidR="00AE799F" w:rsidRPr="004C7B3A" w:rsidRDefault="00AE799F" w:rsidP="00E357A8">
            <w:pPr>
              <w:ind w:left="6"/>
              <w:jc w:val="center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4360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607" w:type="dxa"/>
            <w:vAlign w:val="center"/>
          </w:tcPr>
          <w:p w:rsidR="00AE799F" w:rsidRPr="004C7B3A" w:rsidRDefault="00AE799F" w:rsidP="00E357A8">
            <w:pPr>
              <w:ind w:left="6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</w:tr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4.</w:t>
            </w:r>
          </w:p>
        </w:tc>
        <w:tc>
          <w:tcPr>
            <w:tcW w:w="1274" w:type="dxa"/>
            <w:vAlign w:val="center"/>
          </w:tcPr>
          <w:p w:rsidR="00AE799F" w:rsidRPr="004C7B3A" w:rsidRDefault="00AE799F" w:rsidP="00E357A8">
            <w:pPr>
              <w:ind w:left="6"/>
              <w:jc w:val="center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4360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607" w:type="dxa"/>
            <w:vAlign w:val="center"/>
          </w:tcPr>
          <w:p w:rsidR="00AE799F" w:rsidRPr="004C7B3A" w:rsidRDefault="00AE799F" w:rsidP="00E357A8">
            <w:pPr>
              <w:ind w:left="6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</w:tr>
      <w:tr w:rsidR="00AE799F" w:rsidRPr="004C7B3A" w:rsidTr="00E357A8">
        <w:trPr>
          <w:trHeight w:val="397"/>
          <w:jc w:val="center"/>
        </w:trPr>
        <w:tc>
          <w:tcPr>
            <w:tcW w:w="603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  <w:r w:rsidRPr="004C7B3A">
              <w:rPr>
                <w:rFonts w:asciiTheme="minorHAnsi" w:hAnsiTheme="minorHAnsi" w:cstheme="minorHAnsi"/>
                <w:lang w:val="sl-SI"/>
              </w:rPr>
              <w:t>5.</w:t>
            </w:r>
          </w:p>
        </w:tc>
        <w:tc>
          <w:tcPr>
            <w:tcW w:w="1274" w:type="dxa"/>
            <w:vAlign w:val="center"/>
          </w:tcPr>
          <w:p w:rsidR="00AE799F" w:rsidRPr="004C7B3A" w:rsidRDefault="00AE799F" w:rsidP="00E357A8">
            <w:pPr>
              <w:ind w:left="6"/>
              <w:jc w:val="center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4360" w:type="dxa"/>
            <w:vAlign w:val="center"/>
          </w:tcPr>
          <w:p w:rsidR="00AE799F" w:rsidRPr="004C7B3A" w:rsidRDefault="00AE799F" w:rsidP="00E357A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607" w:type="dxa"/>
            <w:vAlign w:val="center"/>
          </w:tcPr>
          <w:p w:rsidR="00AE799F" w:rsidRPr="004C7B3A" w:rsidRDefault="00AE799F" w:rsidP="00E357A8">
            <w:pPr>
              <w:ind w:left="6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</w:tr>
    </w:tbl>
    <w:p w:rsidR="00AE799F" w:rsidRPr="004C7B3A" w:rsidRDefault="00AE799F" w:rsidP="00AE799F">
      <w:pPr>
        <w:rPr>
          <w:rFonts w:asciiTheme="minorHAnsi" w:hAnsiTheme="minorHAnsi" w:cstheme="minorHAnsi"/>
          <w:lang w:val="sl-SI"/>
        </w:rPr>
      </w:pPr>
    </w:p>
    <w:sectPr w:rsidR="00AE799F" w:rsidRPr="004C7B3A" w:rsidSect="00F30328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177F07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177F0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177F0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8818A0">
      <w:rPr>
        <w:rFonts w:asciiTheme="minorHAnsi" w:hAnsiTheme="minorHAnsi" w:cstheme="minorHAnsi"/>
        <w:b/>
        <w:i/>
        <w:sz w:val="22"/>
        <w:szCs w:val="22"/>
      </w:rPr>
      <w:t>DUBROVNIK,  25. – 29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7A59B6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149860</wp:posOffset>
          </wp:positionV>
          <wp:extent cx="1990725" cy="171450"/>
          <wp:effectExtent l="19050" t="0" r="9525" b="0"/>
          <wp:wrapSquare wrapText="bothSides"/>
          <wp:docPr id="4" name="Picture 4" descr="ctn_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tn_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26035</wp:posOffset>
          </wp:positionV>
          <wp:extent cx="1657350" cy="314325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F07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6.6pt;margin-top:3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F5172"/>
    <w:multiLevelType w:val="multilevel"/>
    <w:tmpl w:val="A50ADA54"/>
    <w:lvl w:ilvl="0">
      <w:start w:val="1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4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9"/>
  </w:num>
  <w:num w:numId="8">
    <w:abstractNumId w:val="2"/>
  </w:num>
  <w:num w:numId="9">
    <w:abstractNumId w:val="9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7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8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9">
    <w:abstractNumId w:val="3"/>
    <w:lvlOverride w:ilvl="0">
      <w:lvl w:ilvl="0">
        <w:start w:val="1"/>
        <w:numFmt w:val="none"/>
        <w:lvlText w:val="·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62DE2"/>
    <w:rsid w:val="00177F07"/>
    <w:rsid w:val="001A1FF6"/>
    <w:rsid w:val="001B4501"/>
    <w:rsid w:val="002036A7"/>
    <w:rsid w:val="0022379B"/>
    <w:rsid w:val="002324A7"/>
    <w:rsid w:val="00263C6E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A03C5"/>
    <w:rsid w:val="003D0359"/>
    <w:rsid w:val="003E721F"/>
    <w:rsid w:val="00457829"/>
    <w:rsid w:val="00471F82"/>
    <w:rsid w:val="00476984"/>
    <w:rsid w:val="004846B4"/>
    <w:rsid w:val="004C7B3A"/>
    <w:rsid w:val="004F5D5E"/>
    <w:rsid w:val="00570174"/>
    <w:rsid w:val="0058778B"/>
    <w:rsid w:val="006239FA"/>
    <w:rsid w:val="00623AB0"/>
    <w:rsid w:val="006403E5"/>
    <w:rsid w:val="006863CA"/>
    <w:rsid w:val="00697390"/>
    <w:rsid w:val="00697559"/>
    <w:rsid w:val="006D40F7"/>
    <w:rsid w:val="006D435B"/>
    <w:rsid w:val="006E4CF1"/>
    <w:rsid w:val="00732C7D"/>
    <w:rsid w:val="007A59B6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9E57A0"/>
    <w:rsid w:val="00A5414C"/>
    <w:rsid w:val="00A81B00"/>
    <w:rsid w:val="00A96747"/>
    <w:rsid w:val="00AD55AC"/>
    <w:rsid w:val="00AE799F"/>
    <w:rsid w:val="00B02B32"/>
    <w:rsid w:val="00B33AD2"/>
    <w:rsid w:val="00B76CAC"/>
    <w:rsid w:val="00B827D5"/>
    <w:rsid w:val="00B84956"/>
    <w:rsid w:val="00BA0297"/>
    <w:rsid w:val="00BA4FE5"/>
    <w:rsid w:val="00BB6A53"/>
    <w:rsid w:val="00BC032D"/>
    <w:rsid w:val="00BD21A9"/>
    <w:rsid w:val="00BF3240"/>
    <w:rsid w:val="00C00DA1"/>
    <w:rsid w:val="00C10A6F"/>
    <w:rsid w:val="00C9283C"/>
    <w:rsid w:val="00CC4088"/>
    <w:rsid w:val="00CD0422"/>
    <w:rsid w:val="00D03921"/>
    <w:rsid w:val="00D1247A"/>
    <w:rsid w:val="00DC514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30328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oatiaairlines.hr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26F7-C015-486D-B7AE-246DEB2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1503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olja</cp:lastModifiedBy>
  <cp:revision>11</cp:revision>
  <cp:lastPrinted>2012-04-17T14:02:00Z</cp:lastPrinted>
  <dcterms:created xsi:type="dcterms:W3CDTF">2014-02-27T14:10:00Z</dcterms:created>
  <dcterms:modified xsi:type="dcterms:W3CDTF">2014-04-30T09:45:00Z</dcterms:modified>
</cp:coreProperties>
</file>